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8B9DB0" w14:textId="77777777" w:rsidR="00185B81" w:rsidRDefault="00185B81" w:rsidP="00A10FB7">
      <w:pPr>
        <w:spacing w:line="240" w:lineRule="auto"/>
        <w:jc w:val="both"/>
        <w:rPr>
          <w:rFonts w:eastAsia="Times New Roman"/>
          <w:b/>
          <w:sz w:val="44"/>
          <w:szCs w:val="44"/>
        </w:rPr>
      </w:pPr>
    </w:p>
    <w:p w14:paraId="433BC71E" w14:textId="299A4267" w:rsidR="006125FD" w:rsidRPr="006125FD" w:rsidRDefault="006125FD" w:rsidP="006125FD">
      <w:pPr>
        <w:spacing w:line="360" w:lineRule="auto"/>
        <w:jc w:val="both"/>
        <w:rPr>
          <w:rFonts w:asciiTheme="majorHAnsi" w:eastAsia="Times New Roman" w:hAnsiTheme="majorHAnsi" w:cstheme="majorHAnsi"/>
          <w:b/>
          <w:sz w:val="44"/>
          <w:szCs w:val="44"/>
          <w:lang w:val="en-US"/>
        </w:rPr>
      </w:pPr>
      <w:r w:rsidRPr="006125FD">
        <w:rPr>
          <w:rFonts w:asciiTheme="majorHAnsi" w:eastAsia="Times New Roman" w:hAnsiTheme="majorHAnsi" w:cstheme="majorHAnsi"/>
          <w:b/>
          <w:sz w:val="44"/>
          <w:szCs w:val="44"/>
          <w:lang w:val="en-US"/>
        </w:rPr>
        <w:t xml:space="preserve">Title: Font face </w:t>
      </w:r>
      <w:proofErr w:type="spellStart"/>
      <w:r w:rsidRPr="00E75AA2">
        <w:rPr>
          <w:rFonts w:asciiTheme="majorHAnsi" w:eastAsia="Times New Roman" w:hAnsiTheme="majorHAnsi" w:cstheme="majorHAnsi"/>
          <w:b/>
          <w:sz w:val="44"/>
          <w:szCs w:val="44"/>
        </w:rPr>
        <w:t>Calibri</w:t>
      </w:r>
      <w:proofErr w:type="spellEnd"/>
      <w:r w:rsidRPr="006125FD">
        <w:rPr>
          <w:rFonts w:asciiTheme="majorHAnsi" w:eastAsia="Times New Roman" w:hAnsiTheme="majorHAnsi" w:cstheme="majorHAnsi"/>
          <w:b/>
          <w:sz w:val="44"/>
          <w:szCs w:val="44"/>
          <w:lang w:val="en-US"/>
        </w:rPr>
        <w:t>, size 2</w:t>
      </w:r>
      <w:r>
        <w:rPr>
          <w:rFonts w:asciiTheme="majorHAnsi" w:eastAsia="Times New Roman" w:hAnsiTheme="majorHAnsi" w:cstheme="majorHAnsi"/>
          <w:b/>
          <w:sz w:val="44"/>
          <w:szCs w:val="44"/>
          <w:lang w:val="en-US"/>
        </w:rPr>
        <w:t>2</w:t>
      </w:r>
      <w:r w:rsidRPr="006125FD">
        <w:rPr>
          <w:rFonts w:asciiTheme="majorHAnsi" w:eastAsia="Times New Roman" w:hAnsiTheme="majorHAnsi" w:cstheme="majorHAnsi"/>
          <w:b/>
          <w:sz w:val="44"/>
          <w:szCs w:val="44"/>
          <w:lang w:val="en-US"/>
        </w:rPr>
        <w:t xml:space="preserve">, bold, justify, no indentation </w:t>
      </w:r>
    </w:p>
    <w:p w14:paraId="6752AD1A" w14:textId="6FBAE749" w:rsidR="006125FD" w:rsidRPr="006125FD" w:rsidRDefault="006125FD" w:rsidP="006125FD">
      <w:pPr>
        <w:spacing w:line="360" w:lineRule="auto"/>
        <w:jc w:val="both"/>
        <w:rPr>
          <w:rFonts w:asciiTheme="majorHAnsi" w:eastAsia="Times New Roman" w:hAnsiTheme="majorHAnsi" w:cstheme="majorHAnsi"/>
          <w:b/>
          <w:sz w:val="40"/>
          <w:szCs w:val="40"/>
          <w:lang w:val="en-US"/>
        </w:rPr>
      </w:pPr>
      <w:r w:rsidRPr="006125FD">
        <w:rPr>
          <w:rFonts w:asciiTheme="majorHAnsi" w:eastAsia="Times New Roman" w:hAnsiTheme="majorHAnsi" w:cstheme="majorHAnsi"/>
          <w:b/>
          <w:sz w:val="40"/>
          <w:szCs w:val="40"/>
          <w:lang w:val="en-US"/>
        </w:rPr>
        <w:t xml:space="preserve">Subtitle (required): Font face </w:t>
      </w:r>
      <w:proofErr w:type="spellStart"/>
      <w:r w:rsidRPr="00E75AA2">
        <w:rPr>
          <w:rFonts w:asciiTheme="majorHAnsi" w:eastAsia="Times New Roman" w:hAnsiTheme="majorHAnsi" w:cstheme="majorHAnsi"/>
          <w:b/>
          <w:sz w:val="44"/>
          <w:szCs w:val="44"/>
        </w:rPr>
        <w:t>Calibri</w:t>
      </w:r>
      <w:proofErr w:type="spellEnd"/>
      <w:r w:rsidRPr="006125FD">
        <w:rPr>
          <w:rFonts w:asciiTheme="majorHAnsi" w:eastAsia="Times New Roman" w:hAnsiTheme="majorHAnsi" w:cstheme="majorHAnsi"/>
          <w:b/>
          <w:sz w:val="40"/>
          <w:szCs w:val="40"/>
          <w:lang w:val="en-US"/>
        </w:rPr>
        <w:t xml:space="preserve">, size 20, bold, justify, no indentation </w:t>
      </w:r>
    </w:p>
    <w:p w14:paraId="01380057" w14:textId="77777777" w:rsidR="00A10FB7" w:rsidRPr="00156F84" w:rsidRDefault="00A10FB7" w:rsidP="00A10FB7">
      <w:pPr>
        <w:spacing w:line="240" w:lineRule="auto"/>
        <w:jc w:val="both"/>
        <w:rPr>
          <w:rFonts w:asciiTheme="majorHAnsi" w:eastAsia="Times New Roman" w:hAnsiTheme="majorHAnsi" w:cstheme="majorHAnsi"/>
          <w:b/>
          <w:sz w:val="44"/>
          <w:szCs w:val="44"/>
        </w:rPr>
      </w:pPr>
    </w:p>
    <w:p w14:paraId="69FEE3B1" w14:textId="77777777" w:rsidR="00A10FB7" w:rsidRDefault="00A10FB7">
      <w:pPr>
        <w:spacing w:line="360" w:lineRule="auto"/>
        <w:jc w:val="both"/>
        <w:rPr>
          <w:rFonts w:eastAsia="Times New Roman"/>
          <w:b/>
          <w:i/>
          <w:sz w:val="32"/>
          <w:szCs w:val="32"/>
        </w:rPr>
      </w:pPr>
    </w:p>
    <w:p w14:paraId="2D95B8B6" w14:textId="5EE8501E" w:rsidR="004A700C" w:rsidRPr="004A700C" w:rsidRDefault="006125FD" w:rsidP="004A700C">
      <w:pPr>
        <w:spacing w:line="360" w:lineRule="auto"/>
        <w:jc w:val="right"/>
        <w:rPr>
          <w:rFonts w:asciiTheme="majorHAnsi" w:hAnsiTheme="majorHAnsi" w:cstheme="majorHAnsi"/>
          <w:b/>
          <w:i/>
          <w:sz w:val="24"/>
          <w:szCs w:val="24"/>
        </w:rPr>
      </w:pPr>
      <w:proofErr w:type="spellStart"/>
      <w:r w:rsidRPr="006125FD">
        <w:rPr>
          <w:rFonts w:asciiTheme="majorHAnsi" w:eastAsia="Times New Roman" w:hAnsiTheme="majorHAnsi" w:cstheme="majorHAnsi"/>
          <w:b/>
          <w:i/>
          <w:sz w:val="28"/>
          <w:szCs w:val="28"/>
        </w:rPr>
        <w:t>By</w:t>
      </w:r>
      <w:proofErr w:type="spellEnd"/>
      <w:r w:rsidRPr="006125FD">
        <w:rPr>
          <w:rFonts w:asciiTheme="majorHAnsi" w:eastAsia="Times New Roman" w:hAnsiTheme="majorHAnsi" w:cstheme="majorHAnsi"/>
          <w:b/>
          <w:i/>
          <w:sz w:val="28"/>
          <w:szCs w:val="28"/>
        </w:rPr>
        <w:t xml:space="preserve"> (</w:t>
      </w:r>
      <w:proofErr w:type="spellStart"/>
      <w:r w:rsidRPr="006125FD">
        <w:rPr>
          <w:rFonts w:asciiTheme="majorHAnsi" w:eastAsia="Times New Roman" w:hAnsiTheme="majorHAnsi" w:cstheme="majorHAnsi"/>
          <w:b/>
          <w:i/>
          <w:sz w:val="28"/>
          <w:szCs w:val="28"/>
        </w:rPr>
        <w:t>Name</w:t>
      </w:r>
      <w:proofErr w:type="spellEnd"/>
      <w:r w:rsidRPr="006125FD">
        <w:rPr>
          <w:rFonts w:asciiTheme="majorHAnsi" w:eastAsia="Times New Roman" w:hAnsiTheme="majorHAnsi" w:cstheme="majorHAnsi"/>
          <w:b/>
          <w:i/>
          <w:sz w:val="28"/>
          <w:szCs w:val="28"/>
        </w:rPr>
        <w:t xml:space="preserve"> </w:t>
      </w:r>
      <w:proofErr w:type="spellStart"/>
      <w:r w:rsidRPr="006125FD">
        <w:rPr>
          <w:rFonts w:asciiTheme="majorHAnsi" w:eastAsia="Times New Roman" w:hAnsiTheme="majorHAnsi" w:cstheme="majorHAnsi"/>
          <w:b/>
          <w:i/>
          <w:sz w:val="28"/>
          <w:szCs w:val="28"/>
        </w:rPr>
        <w:t>authors</w:t>
      </w:r>
      <w:proofErr w:type="spellEnd"/>
      <w:r w:rsidRPr="006125FD">
        <w:rPr>
          <w:rFonts w:asciiTheme="majorHAnsi" w:eastAsia="Times New Roman" w:hAnsiTheme="majorHAnsi" w:cstheme="majorHAnsi"/>
          <w:b/>
          <w:i/>
          <w:sz w:val="28"/>
          <w:szCs w:val="28"/>
        </w:rPr>
        <w:t xml:space="preserve"> in </w:t>
      </w:r>
      <w:proofErr w:type="spellStart"/>
      <w:r w:rsidRPr="006125FD">
        <w:rPr>
          <w:rFonts w:asciiTheme="majorHAnsi" w:eastAsia="Times New Roman" w:hAnsiTheme="majorHAnsi" w:cstheme="majorHAnsi"/>
          <w:b/>
          <w:i/>
          <w:sz w:val="28"/>
          <w:szCs w:val="28"/>
        </w:rPr>
        <w:t>order</w:t>
      </w:r>
      <w:proofErr w:type="spellEnd"/>
      <w:r w:rsidRPr="006125FD">
        <w:rPr>
          <w:rFonts w:asciiTheme="majorHAnsi" w:eastAsia="Times New Roman" w:hAnsiTheme="majorHAnsi" w:cstheme="majorHAnsi"/>
          <w:b/>
          <w:i/>
          <w:sz w:val="28"/>
          <w:szCs w:val="28"/>
        </w:rPr>
        <w:t xml:space="preserve"> </w:t>
      </w:r>
      <w:proofErr w:type="spellStart"/>
      <w:r w:rsidRPr="006125FD">
        <w:rPr>
          <w:rFonts w:asciiTheme="majorHAnsi" w:eastAsia="Times New Roman" w:hAnsiTheme="majorHAnsi" w:cstheme="majorHAnsi"/>
          <w:b/>
          <w:i/>
          <w:sz w:val="28"/>
          <w:szCs w:val="28"/>
        </w:rPr>
        <w:t>of</w:t>
      </w:r>
      <w:proofErr w:type="spellEnd"/>
      <w:r w:rsidRPr="006125FD">
        <w:rPr>
          <w:rFonts w:asciiTheme="majorHAnsi" w:eastAsia="Times New Roman" w:hAnsiTheme="majorHAnsi" w:cstheme="majorHAnsi"/>
          <w:b/>
          <w:i/>
          <w:sz w:val="28"/>
          <w:szCs w:val="28"/>
        </w:rPr>
        <w:t xml:space="preserve"> </w:t>
      </w:r>
      <w:proofErr w:type="spellStart"/>
      <w:r w:rsidRPr="006125FD">
        <w:rPr>
          <w:rFonts w:asciiTheme="majorHAnsi" w:eastAsia="Times New Roman" w:hAnsiTheme="majorHAnsi" w:cstheme="majorHAnsi"/>
          <w:b/>
          <w:i/>
          <w:sz w:val="28"/>
          <w:szCs w:val="28"/>
        </w:rPr>
        <w:t>academic</w:t>
      </w:r>
      <w:proofErr w:type="spellEnd"/>
      <w:r w:rsidRPr="006125FD">
        <w:rPr>
          <w:rFonts w:asciiTheme="majorHAnsi" w:eastAsia="Times New Roman" w:hAnsiTheme="majorHAnsi" w:cstheme="majorHAnsi"/>
          <w:b/>
          <w:i/>
          <w:sz w:val="28"/>
          <w:szCs w:val="28"/>
        </w:rPr>
        <w:t xml:space="preserve"> </w:t>
      </w:r>
      <w:proofErr w:type="spellStart"/>
      <w:r w:rsidRPr="006125FD">
        <w:rPr>
          <w:rFonts w:asciiTheme="majorHAnsi" w:eastAsia="Times New Roman" w:hAnsiTheme="majorHAnsi" w:cstheme="majorHAnsi"/>
          <w:b/>
          <w:i/>
          <w:sz w:val="28"/>
          <w:szCs w:val="28"/>
        </w:rPr>
        <w:t>title</w:t>
      </w:r>
      <w:proofErr w:type="spellEnd"/>
      <w:r w:rsidRPr="006125FD">
        <w:rPr>
          <w:rFonts w:asciiTheme="majorHAnsi" w:eastAsia="Times New Roman" w:hAnsiTheme="majorHAnsi" w:cstheme="majorHAnsi"/>
          <w:b/>
          <w:i/>
          <w:sz w:val="28"/>
          <w:szCs w:val="28"/>
        </w:rPr>
        <w:t xml:space="preserve">): </w:t>
      </w:r>
      <w:proofErr w:type="spellStart"/>
      <w:r w:rsidRPr="006125FD">
        <w:rPr>
          <w:rFonts w:asciiTheme="majorHAnsi" w:eastAsia="Times New Roman" w:hAnsiTheme="majorHAnsi" w:cstheme="majorHAnsi"/>
          <w:b/>
          <w:i/>
          <w:sz w:val="28"/>
          <w:szCs w:val="28"/>
        </w:rPr>
        <w:t>Font</w:t>
      </w:r>
      <w:proofErr w:type="spellEnd"/>
      <w:r w:rsidRPr="006125FD">
        <w:rPr>
          <w:rFonts w:asciiTheme="majorHAnsi" w:eastAsia="Times New Roman" w:hAnsiTheme="majorHAnsi" w:cstheme="majorHAnsi"/>
          <w:b/>
          <w:i/>
          <w:sz w:val="28"/>
          <w:szCs w:val="28"/>
        </w:rPr>
        <w:t xml:space="preserve"> face 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</w:rPr>
        <w:t>Calibri</w:t>
      </w:r>
      <w:proofErr w:type="spellEnd"/>
      <w:r w:rsidRPr="006125FD">
        <w:rPr>
          <w:rFonts w:asciiTheme="majorHAnsi" w:eastAsia="Times New Roman" w:hAnsiTheme="majorHAnsi" w:cstheme="majorHAnsi"/>
          <w:b/>
          <w:i/>
          <w:sz w:val="28"/>
          <w:szCs w:val="28"/>
        </w:rPr>
        <w:t xml:space="preserve">, </w:t>
      </w:r>
      <w:proofErr w:type="spellStart"/>
      <w:r w:rsidRPr="006125FD">
        <w:rPr>
          <w:rFonts w:asciiTheme="majorHAnsi" w:eastAsia="Times New Roman" w:hAnsiTheme="majorHAnsi" w:cstheme="majorHAnsi"/>
          <w:b/>
          <w:i/>
          <w:sz w:val="28"/>
          <w:szCs w:val="28"/>
        </w:rPr>
        <w:t>size</w:t>
      </w:r>
      <w:proofErr w:type="spellEnd"/>
      <w:r w:rsidRPr="006125FD">
        <w:rPr>
          <w:rFonts w:asciiTheme="majorHAnsi" w:eastAsia="Times New Roman" w:hAnsiTheme="majorHAnsi" w:cstheme="majorHAnsi"/>
          <w:b/>
          <w:i/>
          <w:sz w:val="28"/>
          <w:szCs w:val="28"/>
        </w:rPr>
        <w:t xml:space="preserve"> 1</w:t>
      </w:r>
      <w:r>
        <w:rPr>
          <w:rFonts w:asciiTheme="majorHAnsi" w:eastAsia="Times New Roman" w:hAnsiTheme="majorHAnsi" w:cstheme="majorHAnsi"/>
          <w:b/>
          <w:i/>
          <w:sz w:val="28"/>
          <w:szCs w:val="28"/>
        </w:rPr>
        <w:t>4</w:t>
      </w:r>
      <w:r w:rsidRPr="006125FD">
        <w:rPr>
          <w:rFonts w:asciiTheme="majorHAnsi" w:eastAsia="Times New Roman" w:hAnsiTheme="majorHAnsi" w:cstheme="majorHAnsi"/>
          <w:b/>
          <w:i/>
          <w:sz w:val="28"/>
          <w:szCs w:val="28"/>
        </w:rPr>
        <w:t xml:space="preserve">, </w:t>
      </w:r>
      <w:proofErr w:type="spellStart"/>
      <w:r w:rsidRPr="006125FD">
        <w:rPr>
          <w:rFonts w:asciiTheme="majorHAnsi" w:eastAsia="Times New Roman" w:hAnsiTheme="majorHAnsi" w:cstheme="majorHAnsi"/>
          <w:b/>
          <w:i/>
          <w:sz w:val="28"/>
          <w:szCs w:val="28"/>
        </w:rPr>
        <w:t>bold</w:t>
      </w:r>
      <w:proofErr w:type="spellEnd"/>
      <w:r w:rsidRPr="006125FD">
        <w:rPr>
          <w:rFonts w:asciiTheme="majorHAnsi" w:eastAsia="Times New Roman" w:hAnsiTheme="majorHAnsi" w:cstheme="majorHAnsi"/>
          <w:b/>
          <w:i/>
          <w:sz w:val="28"/>
          <w:szCs w:val="28"/>
        </w:rPr>
        <w:t xml:space="preserve">, </w:t>
      </w:r>
      <w:proofErr w:type="spellStart"/>
      <w:r w:rsidRPr="006125FD">
        <w:rPr>
          <w:rFonts w:asciiTheme="majorHAnsi" w:eastAsia="Times New Roman" w:hAnsiTheme="majorHAnsi" w:cstheme="majorHAnsi"/>
          <w:b/>
          <w:i/>
          <w:sz w:val="28"/>
          <w:szCs w:val="28"/>
        </w:rPr>
        <w:t>italic</w:t>
      </w:r>
      <w:proofErr w:type="spellEnd"/>
      <w:r w:rsidRPr="006125FD">
        <w:rPr>
          <w:rFonts w:asciiTheme="majorHAnsi" w:eastAsia="Times New Roman" w:hAnsiTheme="majorHAnsi" w:cstheme="majorHAnsi"/>
          <w:b/>
          <w:i/>
          <w:sz w:val="28"/>
          <w:szCs w:val="28"/>
        </w:rPr>
        <w:t xml:space="preserve">, 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</w:rPr>
        <w:t>align</w:t>
      </w:r>
      <w:proofErr w:type="spellEnd"/>
      <w:r>
        <w:rPr>
          <w:rFonts w:asciiTheme="majorHAnsi" w:eastAsia="Times New Roman" w:hAnsiTheme="majorHAnsi" w:cstheme="majorHAnsi"/>
          <w:b/>
          <w:i/>
          <w:sz w:val="28"/>
          <w:szCs w:val="28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b/>
          <w:i/>
          <w:sz w:val="28"/>
          <w:szCs w:val="28"/>
        </w:rPr>
        <w:t>right</w:t>
      </w:r>
      <w:proofErr w:type="spellEnd"/>
      <w:r>
        <w:rPr>
          <w:rFonts w:asciiTheme="majorHAnsi" w:eastAsia="Times New Roman" w:hAnsiTheme="majorHAnsi" w:cstheme="majorHAnsi"/>
          <w:b/>
          <w:i/>
          <w:sz w:val="28"/>
          <w:szCs w:val="28"/>
        </w:rPr>
        <w:t xml:space="preserve"> </w:t>
      </w:r>
      <w:r w:rsidR="0089009D" w:rsidRPr="00156F84">
        <w:rPr>
          <w:rFonts w:asciiTheme="majorHAnsi" w:eastAsia="Times New Roman" w:hAnsiTheme="majorHAnsi" w:cstheme="majorHAnsi"/>
          <w:b/>
          <w:i/>
          <w:sz w:val="28"/>
          <w:szCs w:val="28"/>
        </w:rPr>
        <w:br/>
      </w:r>
      <w:r w:rsidR="000A59F2" w:rsidRPr="000A59F2">
        <w:rPr>
          <w:rFonts w:asciiTheme="majorHAnsi" w:eastAsia="Times New Roman" w:hAnsiTheme="majorHAnsi" w:cstheme="majorHAnsi"/>
          <w:i/>
          <w:sz w:val="24"/>
          <w:szCs w:val="24"/>
        </w:rPr>
        <w:t>Resume (</w:t>
      </w:r>
      <w:proofErr w:type="spellStart"/>
      <w:r w:rsidR="000A59F2" w:rsidRPr="000A59F2">
        <w:rPr>
          <w:rFonts w:asciiTheme="majorHAnsi" w:eastAsia="Times New Roman" w:hAnsiTheme="majorHAnsi" w:cstheme="majorHAnsi"/>
          <w:i/>
          <w:sz w:val="24"/>
          <w:szCs w:val="24"/>
        </w:rPr>
        <w:t>most</w:t>
      </w:r>
      <w:proofErr w:type="spellEnd"/>
      <w:r w:rsidR="000A59F2" w:rsidRPr="000A59F2">
        <w:rPr>
          <w:rFonts w:asciiTheme="majorHAnsi" w:eastAsia="Times New Roman" w:hAnsiTheme="majorHAnsi" w:cstheme="majorHAnsi"/>
          <w:i/>
          <w:sz w:val="24"/>
          <w:szCs w:val="24"/>
        </w:rPr>
        <w:t xml:space="preserve"> </w:t>
      </w:r>
      <w:proofErr w:type="spellStart"/>
      <w:r w:rsidR="000A59F2" w:rsidRPr="000A59F2">
        <w:rPr>
          <w:rFonts w:asciiTheme="majorHAnsi" w:eastAsia="Times New Roman" w:hAnsiTheme="majorHAnsi" w:cstheme="majorHAnsi"/>
          <w:i/>
          <w:sz w:val="24"/>
          <w:szCs w:val="24"/>
        </w:rPr>
        <w:t>recent</w:t>
      </w:r>
      <w:proofErr w:type="spellEnd"/>
      <w:r w:rsidR="000A59F2" w:rsidRPr="000A59F2">
        <w:rPr>
          <w:rFonts w:asciiTheme="majorHAnsi" w:eastAsia="Times New Roman" w:hAnsiTheme="majorHAnsi" w:cstheme="majorHAnsi"/>
          <w:i/>
          <w:sz w:val="24"/>
          <w:szCs w:val="24"/>
        </w:rPr>
        <w:t xml:space="preserve"> performances, </w:t>
      </w:r>
      <w:proofErr w:type="spellStart"/>
      <w:r w:rsidR="000A59F2" w:rsidRPr="000A59F2">
        <w:rPr>
          <w:rFonts w:asciiTheme="majorHAnsi" w:eastAsia="Times New Roman" w:hAnsiTheme="majorHAnsi" w:cstheme="majorHAnsi"/>
          <w:i/>
          <w:sz w:val="24"/>
          <w:szCs w:val="24"/>
        </w:rPr>
        <w:t>up</w:t>
      </w:r>
      <w:proofErr w:type="spellEnd"/>
      <w:r w:rsidR="000A59F2" w:rsidRPr="000A59F2">
        <w:rPr>
          <w:rFonts w:asciiTheme="majorHAnsi" w:eastAsia="Times New Roman" w:hAnsiTheme="majorHAnsi" w:cstheme="majorHAnsi"/>
          <w:i/>
          <w:sz w:val="24"/>
          <w:szCs w:val="24"/>
        </w:rPr>
        <w:t xml:space="preserve"> </w:t>
      </w:r>
      <w:proofErr w:type="spellStart"/>
      <w:r w:rsidR="000A59F2" w:rsidRPr="000A59F2">
        <w:rPr>
          <w:rFonts w:asciiTheme="majorHAnsi" w:eastAsia="Times New Roman" w:hAnsiTheme="majorHAnsi" w:cstheme="majorHAnsi"/>
          <w:i/>
          <w:sz w:val="24"/>
          <w:szCs w:val="24"/>
        </w:rPr>
        <w:t>to</w:t>
      </w:r>
      <w:proofErr w:type="spellEnd"/>
      <w:r w:rsidR="000A59F2" w:rsidRPr="000A59F2">
        <w:rPr>
          <w:rFonts w:asciiTheme="majorHAnsi" w:eastAsia="Times New Roman" w:hAnsiTheme="majorHAnsi" w:cstheme="majorHAnsi"/>
          <w:i/>
          <w:sz w:val="24"/>
          <w:szCs w:val="24"/>
        </w:rPr>
        <w:t xml:space="preserve"> 300 </w:t>
      </w:r>
      <w:proofErr w:type="spellStart"/>
      <w:r w:rsidR="000A59F2" w:rsidRPr="000A59F2">
        <w:rPr>
          <w:rFonts w:asciiTheme="majorHAnsi" w:eastAsia="Times New Roman" w:hAnsiTheme="majorHAnsi" w:cstheme="majorHAnsi"/>
          <w:i/>
          <w:sz w:val="24"/>
          <w:szCs w:val="24"/>
        </w:rPr>
        <w:t>characters</w:t>
      </w:r>
      <w:proofErr w:type="spellEnd"/>
      <w:r w:rsidR="000A59F2" w:rsidRPr="000A59F2">
        <w:rPr>
          <w:rFonts w:asciiTheme="majorHAnsi" w:eastAsia="Times New Roman" w:hAnsiTheme="majorHAnsi" w:cstheme="majorHAnsi"/>
          <w:i/>
          <w:sz w:val="24"/>
          <w:szCs w:val="24"/>
        </w:rPr>
        <w:t xml:space="preserve">, </w:t>
      </w:r>
      <w:proofErr w:type="spellStart"/>
      <w:r w:rsidR="000A59F2" w:rsidRPr="000A59F2">
        <w:rPr>
          <w:rFonts w:asciiTheme="majorHAnsi" w:eastAsia="Times New Roman" w:hAnsiTheme="majorHAnsi" w:cstheme="majorHAnsi"/>
          <w:i/>
          <w:sz w:val="24"/>
          <w:szCs w:val="24"/>
        </w:rPr>
        <w:t>by</w:t>
      </w:r>
      <w:proofErr w:type="spellEnd"/>
      <w:r w:rsidR="000A59F2" w:rsidRPr="000A59F2">
        <w:rPr>
          <w:rFonts w:asciiTheme="majorHAnsi" w:eastAsia="Times New Roman" w:hAnsiTheme="majorHAnsi" w:cstheme="majorHAnsi"/>
          <w:i/>
          <w:sz w:val="24"/>
          <w:szCs w:val="24"/>
        </w:rPr>
        <w:t xml:space="preserve"> </w:t>
      </w:r>
      <w:proofErr w:type="spellStart"/>
      <w:r w:rsidR="000A59F2" w:rsidRPr="000A59F2">
        <w:rPr>
          <w:rFonts w:asciiTheme="majorHAnsi" w:eastAsia="Times New Roman" w:hAnsiTheme="majorHAnsi" w:cstheme="majorHAnsi"/>
          <w:i/>
          <w:sz w:val="24"/>
          <w:szCs w:val="24"/>
        </w:rPr>
        <w:t>each</w:t>
      </w:r>
      <w:proofErr w:type="spellEnd"/>
      <w:r w:rsidR="000A59F2" w:rsidRPr="000A59F2">
        <w:rPr>
          <w:rFonts w:asciiTheme="majorHAnsi" w:eastAsia="Times New Roman" w:hAnsiTheme="majorHAnsi" w:cstheme="majorHAnsi"/>
          <w:i/>
          <w:sz w:val="24"/>
          <w:szCs w:val="24"/>
        </w:rPr>
        <w:t xml:space="preserve"> </w:t>
      </w:r>
      <w:proofErr w:type="spellStart"/>
      <w:r w:rsidR="000A59F2" w:rsidRPr="000A59F2">
        <w:rPr>
          <w:rFonts w:asciiTheme="majorHAnsi" w:eastAsia="Times New Roman" w:hAnsiTheme="majorHAnsi" w:cstheme="majorHAnsi"/>
          <w:i/>
          <w:sz w:val="24"/>
          <w:szCs w:val="24"/>
        </w:rPr>
        <w:t>author</w:t>
      </w:r>
      <w:proofErr w:type="spellEnd"/>
      <w:r w:rsidR="000A59F2" w:rsidRPr="000A59F2">
        <w:rPr>
          <w:rFonts w:asciiTheme="majorHAnsi" w:eastAsia="Times New Roman" w:hAnsiTheme="majorHAnsi" w:cstheme="majorHAnsi"/>
          <w:i/>
          <w:sz w:val="24"/>
          <w:szCs w:val="24"/>
        </w:rPr>
        <w:t xml:space="preserve">): </w:t>
      </w:r>
      <w:proofErr w:type="spellStart"/>
      <w:r w:rsidR="000A59F2" w:rsidRPr="000A59F2">
        <w:rPr>
          <w:rFonts w:asciiTheme="majorHAnsi" w:eastAsia="Times New Roman" w:hAnsiTheme="majorHAnsi" w:cstheme="majorHAnsi"/>
          <w:i/>
          <w:sz w:val="24"/>
          <w:szCs w:val="24"/>
        </w:rPr>
        <w:t>Calibri</w:t>
      </w:r>
      <w:proofErr w:type="spellEnd"/>
      <w:r w:rsidR="000A59F2" w:rsidRPr="000A59F2">
        <w:rPr>
          <w:rFonts w:asciiTheme="majorHAnsi" w:eastAsia="Times New Roman" w:hAnsiTheme="majorHAnsi" w:cstheme="majorHAnsi"/>
          <w:i/>
          <w:sz w:val="24"/>
          <w:szCs w:val="24"/>
        </w:rPr>
        <w:t xml:space="preserve">, </w:t>
      </w:r>
      <w:proofErr w:type="spellStart"/>
      <w:r w:rsidR="000A59F2" w:rsidRPr="000A59F2">
        <w:rPr>
          <w:rFonts w:asciiTheme="majorHAnsi" w:eastAsia="Times New Roman" w:hAnsiTheme="majorHAnsi" w:cstheme="majorHAnsi"/>
          <w:i/>
          <w:sz w:val="24"/>
          <w:szCs w:val="24"/>
        </w:rPr>
        <w:t>size</w:t>
      </w:r>
      <w:proofErr w:type="spellEnd"/>
      <w:r w:rsidR="000A59F2" w:rsidRPr="000A59F2">
        <w:rPr>
          <w:rFonts w:asciiTheme="majorHAnsi" w:eastAsia="Times New Roman" w:hAnsiTheme="majorHAnsi" w:cstheme="majorHAnsi"/>
          <w:i/>
          <w:sz w:val="24"/>
          <w:szCs w:val="24"/>
        </w:rPr>
        <w:t xml:space="preserve"> 12, </w:t>
      </w:r>
      <w:proofErr w:type="spellStart"/>
      <w:r w:rsidR="000A59F2" w:rsidRPr="000A59F2">
        <w:rPr>
          <w:rFonts w:asciiTheme="majorHAnsi" w:eastAsia="Times New Roman" w:hAnsiTheme="majorHAnsi" w:cstheme="majorHAnsi"/>
          <w:i/>
          <w:sz w:val="24"/>
          <w:szCs w:val="24"/>
        </w:rPr>
        <w:t>right</w:t>
      </w:r>
      <w:proofErr w:type="spellEnd"/>
      <w:r w:rsidR="000A59F2" w:rsidRPr="000A59F2">
        <w:rPr>
          <w:rFonts w:asciiTheme="majorHAnsi" w:eastAsia="Times New Roman" w:hAnsiTheme="majorHAnsi" w:cstheme="majorHAnsi"/>
          <w:i/>
          <w:sz w:val="24"/>
          <w:szCs w:val="24"/>
        </w:rPr>
        <w:t xml:space="preserve"> </w:t>
      </w:r>
      <w:proofErr w:type="spellStart"/>
      <w:r w:rsidR="000A59F2" w:rsidRPr="000A59F2">
        <w:rPr>
          <w:rFonts w:asciiTheme="majorHAnsi" w:eastAsia="Times New Roman" w:hAnsiTheme="majorHAnsi" w:cstheme="majorHAnsi"/>
          <w:i/>
          <w:sz w:val="24"/>
          <w:szCs w:val="24"/>
        </w:rPr>
        <w:t>alignment</w:t>
      </w:r>
      <w:proofErr w:type="spellEnd"/>
      <w:r w:rsidR="000A59F2" w:rsidRPr="000A59F2">
        <w:rPr>
          <w:rFonts w:asciiTheme="majorHAnsi" w:eastAsia="Times New Roman" w:hAnsiTheme="majorHAnsi" w:cstheme="majorHAnsi"/>
          <w:i/>
          <w:sz w:val="24"/>
          <w:szCs w:val="24"/>
        </w:rPr>
        <w:t xml:space="preserve">, no </w:t>
      </w:r>
      <w:proofErr w:type="spellStart"/>
      <w:r w:rsidR="000A59F2" w:rsidRPr="000A59F2">
        <w:rPr>
          <w:rFonts w:asciiTheme="majorHAnsi" w:eastAsia="Times New Roman" w:hAnsiTheme="majorHAnsi" w:cstheme="majorHAnsi"/>
          <w:i/>
          <w:sz w:val="24"/>
          <w:szCs w:val="24"/>
        </w:rPr>
        <w:t>indentation</w:t>
      </w:r>
      <w:proofErr w:type="spellEnd"/>
    </w:p>
    <w:p w14:paraId="075D8C1A" w14:textId="54E05892" w:rsidR="00525114" w:rsidRPr="00156F84" w:rsidRDefault="009D0037" w:rsidP="004A700C">
      <w:pPr>
        <w:spacing w:line="240" w:lineRule="auto"/>
        <w:jc w:val="right"/>
        <w:rPr>
          <w:rFonts w:asciiTheme="majorHAnsi" w:hAnsiTheme="majorHAnsi" w:cstheme="majorHAnsi"/>
          <w:sz w:val="17"/>
          <w:szCs w:val="17"/>
          <w:shd w:val="clear" w:color="auto" w:fill="FFFFFF"/>
        </w:rPr>
      </w:pPr>
      <w:proofErr w:type="spellStart"/>
      <w:r w:rsidRPr="009D0037">
        <w:rPr>
          <w:rFonts w:asciiTheme="majorHAnsi" w:eastAsia="Times New Roman" w:hAnsiTheme="majorHAnsi" w:cstheme="majorHAnsi"/>
          <w:i/>
        </w:rPr>
        <w:t>Affiliation</w:t>
      </w:r>
      <w:proofErr w:type="spellEnd"/>
      <w:r w:rsidRPr="009D0037">
        <w:rPr>
          <w:rFonts w:asciiTheme="majorHAnsi" w:eastAsia="Times New Roman" w:hAnsiTheme="majorHAnsi" w:cstheme="majorHAnsi"/>
          <w:i/>
        </w:rPr>
        <w:t xml:space="preserve"> (</w:t>
      </w:r>
      <w:proofErr w:type="spellStart"/>
      <w:r w:rsidRPr="009D0037">
        <w:rPr>
          <w:rFonts w:asciiTheme="majorHAnsi" w:eastAsia="Times New Roman" w:hAnsiTheme="majorHAnsi" w:cstheme="majorHAnsi"/>
          <w:i/>
        </w:rPr>
        <w:t>required</w:t>
      </w:r>
      <w:proofErr w:type="spellEnd"/>
      <w:r w:rsidRPr="009D0037">
        <w:rPr>
          <w:rFonts w:asciiTheme="majorHAnsi" w:eastAsia="Times New Roman" w:hAnsiTheme="majorHAnsi" w:cstheme="majorHAnsi"/>
          <w:i/>
        </w:rPr>
        <w:t xml:space="preserve"> - </w:t>
      </w:r>
      <w:proofErr w:type="spellStart"/>
      <w:r w:rsidRPr="009D0037">
        <w:rPr>
          <w:rFonts w:asciiTheme="majorHAnsi" w:eastAsia="Times New Roman" w:hAnsiTheme="majorHAnsi" w:cstheme="majorHAnsi"/>
          <w:i/>
        </w:rPr>
        <w:t>Institution</w:t>
      </w:r>
      <w:proofErr w:type="spellEnd"/>
      <w:r w:rsidRPr="009D0037">
        <w:rPr>
          <w:rFonts w:asciiTheme="majorHAnsi" w:eastAsia="Times New Roman" w:hAnsiTheme="majorHAnsi" w:cstheme="majorHAnsi"/>
          <w:i/>
        </w:rPr>
        <w:t xml:space="preserve">, </w:t>
      </w:r>
      <w:proofErr w:type="spellStart"/>
      <w:r w:rsidRPr="009D0037">
        <w:rPr>
          <w:rFonts w:asciiTheme="majorHAnsi" w:eastAsia="Times New Roman" w:hAnsiTheme="majorHAnsi" w:cstheme="majorHAnsi"/>
          <w:i/>
        </w:rPr>
        <w:t>Graduate</w:t>
      </w:r>
      <w:proofErr w:type="spellEnd"/>
      <w:r w:rsidRPr="009D0037">
        <w:rPr>
          <w:rFonts w:asciiTheme="majorHAnsi" w:eastAsia="Times New Roman" w:hAnsiTheme="majorHAnsi" w:cstheme="majorHAnsi"/>
          <w:i/>
        </w:rPr>
        <w:t xml:space="preserve"> </w:t>
      </w:r>
      <w:proofErr w:type="spellStart"/>
      <w:r w:rsidRPr="009D0037">
        <w:rPr>
          <w:rFonts w:asciiTheme="majorHAnsi" w:eastAsia="Times New Roman" w:hAnsiTheme="majorHAnsi" w:cstheme="majorHAnsi"/>
          <w:i/>
        </w:rPr>
        <w:t>Program</w:t>
      </w:r>
      <w:proofErr w:type="spellEnd"/>
      <w:r w:rsidRPr="009D0037">
        <w:rPr>
          <w:rFonts w:asciiTheme="majorHAnsi" w:eastAsia="Times New Roman" w:hAnsiTheme="majorHAnsi" w:cstheme="majorHAnsi"/>
          <w:i/>
        </w:rPr>
        <w:t xml:space="preserve">, City, </w:t>
      </w:r>
      <w:proofErr w:type="spellStart"/>
      <w:r w:rsidRPr="009D0037">
        <w:rPr>
          <w:rFonts w:asciiTheme="majorHAnsi" w:eastAsia="Times New Roman" w:hAnsiTheme="majorHAnsi" w:cstheme="majorHAnsi"/>
          <w:i/>
        </w:rPr>
        <w:t>State</w:t>
      </w:r>
      <w:proofErr w:type="spellEnd"/>
      <w:r w:rsidRPr="009D0037">
        <w:rPr>
          <w:rFonts w:asciiTheme="majorHAnsi" w:eastAsia="Times New Roman" w:hAnsiTheme="majorHAnsi" w:cstheme="majorHAnsi"/>
          <w:i/>
        </w:rPr>
        <w:t xml:space="preserve">, Country): </w:t>
      </w:r>
      <w:proofErr w:type="spellStart"/>
      <w:r w:rsidRPr="009D0037">
        <w:rPr>
          <w:rFonts w:asciiTheme="majorHAnsi" w:eastAsia="Times New Roman" w:hAnsiTheme="majorHAnsi" w:cstheme="majorHAnsi"/>
          <w:i/>
        </w:rPr>
        <w:t>Font</w:t>
      </w:r>
      <w:proofErr w:type="spellEnd"/>
      <w:r w:rsidRPr="009D0037">
        <w:rPr>
          <w:rFonts w:asciiTheme="majorHAnsi" w:eastAsia="Times New Roman" w:hAnsiTheme="majorHAnsi" w:cstheme="majorHAnsi"/>
          <w:i/>
        </w:rPr>
        <w:t xml:space="preserve"> face </w:t>
      </w:r>
      <w:proofErr w:type="spellStart"/>
      <w:r w:rsidRPr="009D0037">
        <w:rPr>
          <w:rFonts w:asciiTheme="majorHAnsi" w:eastAsia="Times New Roman" w:hAnsiTheme="majorHAnsi" w:cstheme="majorHAnsi"/>
          <w:i/>
        </w:rPr>
        <w:t>Calibri</w:t>
      </w:r>
      <w:proofErr w:type="spellEnd"/>
      <w:r w:rsidRPr="009D0037">
        <w:rPr>
          <w:rFonts w:asciiTheme="majorHAnsi" w:eastAsia="Times New Roman" w:hAnsiTheme="majorHAnsi" w:cstheme="majorHAnsi"/>
          <w:i/>
        </w:rPr>
        <w:t xml:space="preserve">, </w:t>
      </w:r>
      <w:proofErr w:type="spellStart"/>
      <w:r w:rsidRPr="009D0037">
        <w:rPr>
          <w:rFonts w:asciiTheme="majorHAnsi" w:eastAsia="Times New Roman" w:hAnsiTheme="majorHAnsi" w:cstheme="majorHAnsi"/>
          <w:i/>
        </w:rPr>
        <w:t>size</w:t>
      </w:r>
      <w:proofErr w:type="spellEnd"/>
      <w:r w:rsidRPr="009D0037">
        <w:rPr>
          <w:rFonts w:asciiTheme="majorHAnsi" w:eastAsia="Times New Roman" w:hAnsiTheme="majorHAnsi" w:cstheme="majorHAnsi"/>
          <w:i/>
        </w:rPr>
        <w:t xml:space="preserve"> 11, </w:t>
      </w:r>
      <w:proofErr w:type="spellStart"/>
      <w:r w:rsidRPr="009D0037">
        <w:rPr>
          <w:rFonts w:asciiTheme="majorHAnsi" w:eastAsia="Times New Roman" w:hAnsiTheme="majorHAnsi" w:cstheme="majorHAnsi"/>
          <w:i/>
        </w:rPr>
        <w:t>italic</w:t>
      </w:r>
      <w:proofErr w:type="spellEnd"/>
      <w:r w:rsidRPr="009D0037">
        <w:rPr>
          <w:rFonts w:asciiTheme="majorHAnsi" w:eastAsia="Times New Roman" w:hAnsiTheme="majorHAnsi" w:cstheme="majorHAnsi"/>
          <w:i/>
        </w:rPr>
        <w:t xml:space="preserve">, </w:t>
      </w:r>
      <w:proofErr w:type="spellStart"/>
      <w:r w:rsidRPr="009D0037">
        <w:rPr>
          <w:rFonts w:asciiTheme="majorHAnsi" w:eastAsia="Times New Roman" w:hAnsiTheme="majorHAnsi" w:cstheme="majorHAnsi"/>
          <w:i/>
        </w:rPr>
        <w:t>align</w:t>
      </w:r>
      <w:proofErr w:type="spellEnd"/>
      <w:r w:rsidRPr="009D0037">
        <w:rPr>
          <w:rFonts w:asciiTheme="majorHAnsi" w:eastAsia="Times New Roman" w:hAnsiTheme="majorHAnsi" w:cstheme="majorHAnsi"/>
          <w:i/>
        </w:rPr>
        <w:t xml:space="preserve"> </w:t>
      </w:r>
      <w:proofErr w:type="spellStart"/>
      <w:r w:rsidRPr="009D0037">
        <w:rPr>
          <w:rFonts w:asciiTheme="majorHAnsi" w:eastAsia="Times New Roman" w:hAnsiTheme="majorHAnsi" w:cstheme="majorHAnsi"/>
          <w:i/>
        </w:rPr>
        <w:t>right</w:t>
      </w:r>
      <w:proofErr w:type="spellEnd"/>
      <w:r w:rsidRPr="009D0037">
        <w:rPr>
          <w:rFonts w:asciiTheme="majorHAnsi" w:eastAsia="Times New Roman" w:hAnsiTheme="majorHAnsi" w:cstheme="majorHAnsi"/>
          <w:i/>
        </w:rPr>
        <w:t xml:space="preserve">, no </w:t>
      </w:r>
      <w:proofErr w:type="spellStart"/>
      <w:r w:rsidRPr="009D0037">
        <w:rPr>
          <w:rFonts w:asciiTheme="majorHAnsi" w:eastAsia="Times New Roman" w:hAnsiTheme="majorHAnsi" w:cstheme="majorHAnsi"/>
          <w:i/>
        </w:rPr>
        <w:t>indentation</w:t>
      </w:r>
      <w:proofErr w:type="spellEnd"/>
    </w:p>
    <w:p w14:paraId="359C2CC5" w14:textId="7363376C" w:rsidR="00B309E6" w:rsidRDefault="00B309E6" w:rsidP="0085118A">
      <w:pPr>
        <w:spacing w:after="160" w:line="360" w:lineRule="auto"/>
        <w:jc w:val="both"/>
        <w:rPr>
          <w:rFonts w:eastAsia="Times New Roman"/>
          <w:b/>
          <w:sz w:val="24"/>
          <w:szCs w:val="24"/>
        </w:rPr>
      </w:pPr>
    </w:p>
    <w:p w14:paraId="40521CF3" w14:textId="77777777" w:rsidR="00797551" w:rsidRDefault="00797551" w:rsidP="0085118A">
      <w:pPr>
        <w:spacing w:after="160" w:line="360" w:lineRule="auto"/>
        <w:jc w:val="both"/>
        <w:rPr>
          <w:rFonts w:eastAsia="Times New Roman"/>
          <w:b/>
          <w:sz w:val="24"/>
          <w:szCs w:val="24"/>
        </w:rPr>
      </w:pPr>
    </w:p>
    <w:p w14:paraId="01904E9A" w14:textId="292D73B7" w:rsidR="0085118A" w:rsidRDefault="000A59F2" w:rsidP="0085118A">
      <w:pPr>
        <w:spacing w:after="16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proofErr w:type="spellStart"/>
      <w:r w:rsidRPr="000A59F2">
        <w:rPr>
          <w:rFonts w:asciiTheme="majorHAnsi" w:eastAsia="Times New Roman" w:hAnsiTheme="majorHAnsi" w:cstheme="majorHAnsi"/>
          <w:b/>
          <w:sz w:val="24"/>
          <w:szCs w:val="24"/>
        </w:rPr>
        <w:t>Heading</w:t>
      </w:r>
      <w:proofErr w:type="spellEnd"/>
      <w:r w:rsidRPr="000A59F2">
        <w:rPr>
          <w:rFonts w:asciiTheme="majorHAnsi" w:eastAsia="Times New Roman" w:hAnsiTheme="majorHAnsi" w:cstheme="majorHAnsi"/>
          <w:b/>
          <w:sz w:val="24"/>
          <w:szCs w:val="24"/>
        </w:rPr>
        <w:t xml:space="preserve">: </w:t>
      </w:r>
      <w:proofErr w:type="spellStart"/>
      <w:r w:rsidRPr="000A59F2">
        <w:rPr>
          <w:rFonts w:asciiTheme="majorHAnsi" w:eastAsia="Times New Roman" w:hAnsiTheme="majorHAnsi" w:cstheme="majorHAnsi"/>
          <w:b/>
          <w:sz w:val="24"/>
          <w:szCs w:val="24"/>
        </w:rPr>
        <w:t>Font</w:t>
      </w:r>
      <w:proofErr w:type="spellEnd"/>
      <w:r w:rsidRPr="000A59F2">
        <w:rPr>
          <w:rFonts w:asciiTheme="majorHAnsi" w:eastAsia="Times New Roman" w:hAnsiTheme="majorHAnsi" w:cstheme="majorHAnsi"/>
          <w:b/>
          <w:sz w:val="24"/>
          <w:szCs w:val="24"/>
        </w:rPr>
        <w:t xml:space="preserve"> face </w:t>
      </w:r>
      <w:proofErr w:type="spellStart"/>
      <w:r>
        <w:rPr>
          <w:rFonts w:asciiTheme="majorHAnsi" w:eastAsia="Times New Roman" w:hAnsiTheme="majorHAnsi" w:cstheme="majorHAnsi"/>
          <w:b/>
          <w:sz w:val="24"/>
          <w:szCs w:val="24"/>
        </w:rPr>
        <w:t>Calibri</w:t>
      </w:r>
      <w:proofErr w:type="spellEnd"/>
      <w:r w:rsidRPr="000A59F2">
        <w:rPr>
          <w:rFonts w:asciiTheme="majorHAnsi" w:eastAsia="Times New Roman" w:hAnsiTheme="majorHAnsi" w:cstheme="majorHAnsi"/>
          <w:b/>
          <w:sz w:val="24"/>
          <w:szCs w:val="24"/>
        </w:rPr>
        <w:t xml:space="preserve">, </w:t>
      </w:r>
      <w:proofErr w:type="spellStart"/>
      <w:r w:rsidRPr="000A59F2">
        <w:rPr>
          <w:rFonts w:asciiTheme="majorHAnsi" w:eastAsia="Times New Roman" w:hAnsiTheme="majorHAnsi" w:cstheme="majorHAnsi"/>
          <w:b/>
          <w:sz w:val="24"/>
          <w:szCs w:val="24"/>
        </w:rPr>
        <w:t>size</w:t>
      </w:r>
      <w:proofErr w:type="spellEnd"/>
      <w:r w:rsidRPr="000A59F2">
        <w:rPr>
          <w:rFonts w:asciiTheme="majorHAnsi" w:eastAsia="Times New Roman" w:hAnsiTheme="majorHAnsi" w:cstheme="majorHAnsi"/>
          <w:b/>
          <w:sz w:val="24"/>
          <w:szCs w:val="24"/>
        </w:rPr>
        <w:t xml:space="preserve"> 12, </w:t>
      </w:r>
      <w:proofErr w:type="spellStart"/>
      <w:r w:rsidRPr="000A59F2">
        <w:rPr>
          <w:rFonts w:asciiTheme="majorHAnsi" w:eastAsia="Times New Roman" w:hAnsiTheme="majorHAnsi" w:cstheme="majorHAnsi"/>
          <w:b/>
          <w:sz w:val="24"/>
          <w:szCs w:val="24"/>
        </w:rPr>
        <w:t>bold</w:t>
      </w:r>
      <w:proofErr w:type="spellEnd"/>
      <w:r w:rsidRPr="000A59F2">
        <w:rPr>
          <w:rFonts w:asciiTheme="majorHAnsi" w:eastAsia="Times New Roman" w:hAnsiTheme="majorHAnsi" w:cstheme="majorHAnsi"/>
          <w:b/>
          <w:sz w:val="24"/>
          <w:szCs w:val="24"/>
        </w:rPr>
        <w:t xml:space="preserve">, </w:t>
      </w:r>
      <w:proofErr w:type="spellStart"/>
      <w:r w:rsidRPr="000A59F2">
        <w:rPr>
          <w:rFonts w:asciiTheme="majorHAnsi" w:eastAsia="Times New Roman" w:hAnsiTheme="majorHAnsi" w:cstheme="majorHAnsi"/>
          <w:b/>
          <w:sz w:val="24"/>
          <w:szCs w:val="24"/>
        </w:rPr>
        <w:t>justify</w:t>
      </w:r>
      <w:proofErr w:type="spellEnd"/>
      <w:r w:rsidRPr="000A59F2">
        <w:rPr>
          <w:rFonts w:asciiTheme="majorHAnsi" w:eastAsia="Times New Roman" w:hAnsiTheme="majorHAnsi" w:cstheme="majorHAnsi"/>
          <w:b/>
          <w:sz w:val="24"/>
          <w:szCs w:val="24"/>
        </w:rPr>
        <w:t xml:space="preserve">, no </w:t>
      </w:r>
      <w:proofErr w:type="spellStart"/>
      <w:r w:rsidRPr="000A59F2">
        <w:rPr>
          <w:rFonts w:asciiTheme="majorHAnsi" w:eastAsia="Times New Roman" w:hAnsiTheme="majorHAnsi" w:cstheme="majorHAnsi"/>
          <w:b/>
          <w:sz w:val="24"/>
          <w:szCs w:val="24"/>
        </w:rPr>
        <w:t>indentation</w:t>
      </w:r>
      <w:proofErr w:type="spellEnd"/>
    </w:p>
    <w:p w14:paraId="4FBCFA5D" w14:textId="1FDD952F" w:rsidR="00797551" w:rsidRDefault="00797551" w:rsidP="0085118A">
      <w:pPr>
        <w:spacing w:after="16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12B0E5EC" w14:textId="77777777" w:rsidR="00797551" w:rsidRPr="00451D65" w:rsidRDefault="00797551" w:rsidP="0085118A">
      <w:pPr>
        <w:spacing w:after="16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</w:p>
    <w:p w14:paraId="06F97052" w14:textId="77777777" w:rsidR="00AF36CD" w:rsidRDefault="00AF36CD" w:rsidP="00F80DF6">
      <w:pPr>
        <w:spacing w:after="160" w:line="360" w:lineRule="auto"/>
        <w:ind w:firstLine="72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Body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text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Font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face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Calibri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size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12,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justify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line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spacing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1.5,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and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special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indentation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of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standard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first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line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(1.27cm). Body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text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Font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face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Calibri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size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12,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justify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line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spacing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1.5,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and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special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indentation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of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standard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first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line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(1.27cm). Body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text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: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Font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face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Calibri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size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12,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justify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line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spacing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1.5,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and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special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indentation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of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standard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first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line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(1.27cm). </w:t>
      </w:r>
    </w:p>
    <w:p w14:paraId="3F6B1D63" w14:textId="59C93A01" w:rsidR="00AF36CD" w:rsidRPr="00AF36CD" w:rsidRDefault="00AF36CD" w:rsidP="00AF36CD">
      <w:pPr>
        <w:spacing w:after="160" w:line="360" w:lineRule="auto"/>
        <w:ind w:firstLine="72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F36CD">
        <w:rPr>
          <w:rFonts w:asciiTheme="majorHAnsi" w:eastAsia="Times New Roman" w:hAnsiTheme="majorHAnsi" w:cstheme="majorHAnsi"/>
          <w:sz w:val="24"/>
          <w:szCs w:val="24"/>
        </w:rPr>
        <w:lastRenderedPageBreak/>
        <w:t xml:space="preserve">Body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text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>:</w:t>
      </w:r>
      <w:r w:rsidR="00C81725" w:rsidRPr="00451D65">
        <w:rPr>
          <w:rFonts w:asciiTheme="majorHAnsi" w:eastAsia="Times New Roman" w:hAnsiTheme="majorHAnsi" w:cstheme="majorHAnsi"/>
          <w:sz w:val="24"/>
          <w:szCs w:val="24"/>
          <w:vertAlign w:val="superscript"/>
        </w:rPr>
        <w:footnoteReference w:id="1"/>
      </w:r>
      <w:r w:rsidR="00C81725" w:rsidRPr="00451D65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Font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face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Calibri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size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12,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justify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line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spacing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1.5,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and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special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indentation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of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standard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first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line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(1.27cm).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Font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face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Calibri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size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12,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justify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line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spacing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1.5,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and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special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indentation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of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standard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first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line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(1.27cm).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Font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face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Calibri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size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12,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justify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line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spacing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1.5,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and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special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indentation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of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standard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first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line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(1.27cm).</w:t>
      </w:r>
    </w:p>
    <w:p w14:paraId="286658EA" w14:textId="7754C8D9" w:rsidR="00110F1E" w:rsidRPr="00F80DF6" w:rsidRDefault="00AF36CD" w:rsidP="00110F1E">
      <w:pPr>
        <w:shd w:val="clear" w:color="auto" w:fill="FFFFFF"/>
        <w:spacing w:after="160" w:line="360" w:lineRule="auto"/>
        <w:ind w:firstLine="720"/>
        <w:jc w:val="both"/>
        <w:rPr>
          <w:rFonts w:asciiTheme="majorHAnsi" w:eastAsia="Times New Roman" w:hAnsiTheme="majorHAnsi" w:cstheme="majorHAnsi"/>
          <w:sz w:val="24"/>
          <w:szCs w:val="24"/>
        </w:rPr>
      </w:pPr>
      <w:proofErr w:type="spellStart"/>
      <w:r w:rsidRPr="00AF36CD">
        <w:rPr>
          <w:rFonts w:asciiTheme="majorHAnsi" w:eastAsia="Times New Roman" w:hAnsiTheme="majorHAnsi" w:cstheme="majorHAnsi"/>
          <w:b/>
          <w:bCs/>
          <w:sz w:val="24"/>
          <w:szCs w:val="24"/>
        </w:rPr>
        <w:t>In-text</w:t>
      </w:r>
      <w:proofErr w:type="spellEnd"/>
      <w:r w:rsidRPr="00AF36CD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b/>
          <w:bCs/>
          <w:sz w:val="24"/>
          <w:szCs w:val="24"/>
        </w:rPr>
        <w:t>citations</w:t>
      </w:r>
      <w:proofErr w:type="spellEnd"/>
      <w:r w:rsidRPr="00AF36CD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(</w:t>
      </w:r>
      <w:proofErr w:type="spellStart"/>
      <w:r w:rsidRPr="00AF36CD">
        <w:rPr>
          <w:rFonts w:asciiTheme="majorHAnsi" w:eastAsia="Times New Roman" w:hAnsiTheme="majorHAnsi" w:cstheme="majorHAnsi"/>
          <w:b/>
          <w:bCs/>
          <w:sz w:val="24"/>
          <w:szCs w:val="24"/>
        </w:rPr>
        <w:t>up</w:t>
      </w:r>
      <w:proofErr w:type="spellEnd"/>
      <w:r w:rsidRPr="00AF36CD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b/>
          <w:bCs/>
          <w:sz w:val="24"/>
          <w:szCs w:val="24"/>
        </w:rPr>
        <w:t>to</w:t>
      </w:r>
      <w:proofErr w:type="spellEnd"/>
      <w:r w:rsidRPr="00AF36CD">
        <w:rPr>
          <w:rFonts w:asciiTheme="majorHAnsi" w:eastAsia="Times New Roman" w:hAnsiTheme="majorHAnsi" w:cstheme="majorHAnsi"/>
          <w:b/>
          <w:bCs/>
          <w:sz w:val="24"/>
          <w:szCs w:val="24"/>
        </w:rPr>
        <w:t xml:space="preserve"> 3 </w:t>
      </w:r>
      <w:proofErr w:type="spellStart"/>
      <w:r w:rsidRPr="00AF36CD">
        <w:rPr>
          <w:rFonts w:asciiTheme="majorHAnsi" w:eastAsia="Times New Roman" w:hAnsiTheme="majorHAnsi" w:cstheme="majorHAnsi"/>
          <w:b/>
          <w:bCs/>
          <w:sz w:val="24"/>
          <w:szCs w:val="24"/>
        </w:rPr>
        <w:t>lines</w:t>
      </w:r>
      <w:proofErr w:type="spellEnd"/>
      <w:r w:rsidRPr="00AF36CD">
        <w:rPr>
          <w:rFonts w:asciiTheme="majorHAnsi" w:eastAsia="Times New Roman" w:hAnsiTheme="majorHAnsi" w:cstheme="majorHAnsi"/>
          <w:b/>
          <w:bCs/>
          <w:sz w:val="24"/>
          <w:szCs w:val="24"/>
        </w:rPr>
        <w:t>):</w:t>
      </w:r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Font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face </w:t>
      </w:r>
      <w:proofErr w:type="spellStart"/>
      <w:r>
        <w:rPr>
          <w:rFonts w:asciiTheme="majorHAnsi" w:eastAsia="Times New Roman" w:hAnsiTheme="majorHAnsi" w:cstheme="majorHAnsi"/>
          <w:sz w:val="24"/>
          <w:szCs w:val="24"/>
        </w:rPr>
        <w:t>Calibri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size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12,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justify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line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spacing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1.5,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special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indentation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of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standard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first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line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(1.27cm), “(...)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and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use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quotation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marks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if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you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directly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quote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from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a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work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indicating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the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author’s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last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name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year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of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publication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and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page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number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in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parentheses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after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the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quotation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” (AUTHOR,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year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 xml:space="preserve">, p. </w:t>
      </w:r>
      <w:proofErr w:type="spellStart"/>
      <w:r w:rsidRPr="00AF36CD">
        <w:rPr>
          <w:rFonts w:asciiTheme="majorHAnsi" w:eastAsia="Times New Roman" w:hAnsiTheme="majorHAnsi" w:cstheme="majorHAnsi"/>
          <w:sz w:val="24"/>
          <w:szCs w:val="24"/>
        </w:rPr>
        <w:t>xx</w:t>
      </w:r>
      <w:proofErr w:type="spellEnd"/>
      <w:r w:rsidRPr="00AF36CD">
        <w:rPr>
          <w:rFonts w:asciiTheme="majorHAnsi" w:eastAsia="Times New Roman" w:hAnsiTheme="majorHAnsi" w:cstheme="majorHAnsi"/>
          <w:sz w:val="24"/>
          <w:szCs w:val="24"/>
        </w:rPr>
        <w:t>).</w:t>
      </w:r>
      <w:r w:rsidR="00110F1E" w:rsidRPr="00F80DF6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6EB133E2" w14:textId="02EA00E3" w:rsidR="00110F1E" w:rsidRDefault="00110F1E" w:rsidP="009D1AB1">
      <w:pPr>
        <w:spacing w:after="160" w:line="360" w:lineRule="auto"/>
        <w:jc w:val="both"/>
        <w:rPr>
          <w:rFonts w:eastAsia="Times New Roman"/>
          <w:sz w:val="24"/>
          <w:szCs w:val="24"/>
        </w:rPr>
      </w:pPr>
      <w:r>
        <w:rPr>
          <w:color w:val="222222"/>
          <w:shd w:val="clear" w:color="auto" w:fill="FFFFFF"/>
        </w:rPr>
        <w:t> </w:t>
      </w:r>
    </w:p>
    <w:p w14:paraId="1A894082" w14:textId="4077F2A2" w:rsidR="00505CAA" w:rsidRPr="00A54907" w:rsidRDefault="00AF36CD" w:rsidP="008D7E9B">
      <w:pPr>
        <w:spacing w:after="160" w:line="240" w:lineRule="auto"/>
        <w:ind w:left="720"/>
        <w:jc w:val="both"/>
        <w:rPr>
          <w:rFonts w:asciiTheme="majorHAnsi" w:eastAsia="Times New Roman" w:hAnsiTheme="majorHAnsi" w:cstheme="majorHAnsi"/>
        </w:rPr>
      </w:pPr>
      <w:proofErr w:type="spellStart"/>
      <w:r w:rsidRPr="00AF36CD">
        <w:rPr>
          <w:rFonts w:asciiTheme="majorHAnsi" w:eastAsia="Times New Roman" w:hAnsiTheme="majorHAnsi" w:cstheme="majorHAnsi"/>
          <w:b/>
          <w:bCs/>
        </w:rPr>
        <w:t>Long</w:t>
      </w:r>
      <w:proofErr w:type="spellEnd"/>
      <w:r w:rsidRPr="00AF36CD">
        <w:rPr>
          <w:rFonts w:asciiTheme="majorHAnsi" w:eastAsia="Times New Roman" w:hAnsiTheme="majorHAnsi" w:cstheme="majorHAnsi"/>
          <w:b/>
          <w:bCs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  <w:b/>
          <w:bCs/>
        </w:rPr>
        <w:t>quotations</w:t>
      </w:r>
      <w:proofErr w:type="spellEnd"/>
      <w:r w:rsidRPr="00AF36CD">
        <w:rPr>
          <w:rFonts w:asciiTheme="majorHAnsi" w:eastAsia="Times New Roman" w:hAnsiTheme="majorHAnsi" w:cstheme="majorHAnsi"/>
          <w:b/>
          <w:bCs/>
        </w:rPr>
        <w:t xml:space="preserve"> (more </w:t>
      </w:r>
      <w:proofErr w:type="spellStart"/>
      <w:r w:rsidRPr="00AF36CD">
        <w:rPr>
          <w:rFonts w:asciiTheme="majorHAnsi" w:eastAsia="Times New Roman" w:hAnsiTheme="majorHAnsi" w:cstheme="majorHAnsi"/>
          <w:b/>
          <w:bCs/>
        </w:rPr>
        <w:t>than</w:t>
      </w:r>
      <w:proofErr w:type="spellEnd"/>
      <w:r w:rsidRPr="00AF36CD">
        <w:rPr>
          <w:rFonts w:asciiTheme="majorHAnsi" w:eastAsia="Times New Roman" w:hAnsiTheme="majorHAnsi" w:cstheme="majorHAnsi"/>
          <w:b/>
          <w:bCs/>
        </w:rPr>
        <w:t xml:space="preserve"> 3 </w:t>
      </w:r>
      <w:proofErr w:type="spellStart"/>
      <w:r w:rsidRPr="00AF36CD">
        <w:rPr>
          <w:rFonts w:asciiTheme="majorHAnsi" w:eastAsia="Times New Roman" w:hAnsiTheme="majorHAnsi" w:cstheme="majorHAnsi"/>
          <w:b/>
          <w:bCs/>
        </w:rPr>
        <w:t>lines</w:t>
      </w:r>
      <w:proofErr w:type="spellEnd"/>
      <w:r w:rsidRPr="00AF36CD">
        <w:rPr>
          <w:rFonts w:asciiTheme="majorHAnsi" w:eastAsia="Times New Roman" w:hAnsiTheme="majorHAnsi" w:cstheme="majorHAnsi"/>
          <w:b/>
          <w:bCs/>
        </w:rPr>
        <w:t>):</w:t>
      </w:r>
      <w:r w:rsidRPr="00AF36CD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</w:rPr>
        <w:t>Font</w:t>
      </w:r>
      <w:proofErr w:type="spellEnd"/>
      <w:r w:rsidRPr="00AF36CD">
        <w:rPr>
          <w:rFonts w:asciiTheme="majorHAnsi" w:eastAsia="Times New Roman" w:hAnsiTheme="majorHAnsi" w:cstheme="majorHAnsi"/>
        </w:rPr>
        <w:t xml:space="preserve"> face </w:t>
      </w:r>
      <w:proofErr w:type="spellStart"/>
      <w:r w:rsidRPr="00AF36CD">
        <w:rPr>
          <w:rFonts w:asciiTheme="majorHAnsi" w:eastAsia="Times New Roman" w:hAnsiTheme="majorHAnsi" w:cstheme="majorHAnsi"/>
        </w:rPr>
        <w:t>Calibri</w:t>
      </w:r>
      <w:proofErr w:type="spellEnd"/>
      <w:r w:rsidRPr="00AF36CD">
        <w:rPr>
          <w:rFonts w:asciiTheme="majorHAnsi" w:eastAsia="Times New Roman" w:hAnsiTheme="majorHAnsi" w:cstheme="majorHAnsi"/>
        </w:rPr>
        <w:t xml:space="preserve">, </w:t>
      </w:r>
      <w:proofErr w:type="spellStart"/>
      <w:r w:rsidRPr="00AF36CD">
        <w:rPr>
          <w:rFonts w:asciiTheme="majorHAnsi" w:eastAsia="Times New Roman" w:hAnsiTheme="majorHAnsi" w:cstheme="majorHAnsi"/>
        </w:rPr>
        <w:t>size</w:t>
      </w:r>
      <w:proofErr w:type="spellEnd"/>
      <w:r w:rsidRPr="00AF36CD">
        <w:rPr>
          <w:rFonts w:asciiTheme="majorHAnsi" w:eastAsia="Times New Roman" w:hAnsiTheme="majorHAnsi" w:cstheme="majorHAnsi"/>
        </w:rPr>
        <w:t xml:space="preserve"> 11, </w:t>
      </w:r>
      <w:proofErr w:type="spellStart"/>
      <w:r w:rsidRPr="00AF36CD">
        <w:rPr>
          <w:rFonts w:asciiTheme="majorHAnsi" w:eastAsia="Times New Roman" w:hAnsiTheme="majorHAnsi" w:cstheme="majorHAnsi"/>
        </w:rPr>
        <w:t>justify</w:t>
      </w:r>
      <w:proofErr w:type="spellEnd"/>
      <w:r w:rsidRPr="00AF36CD">
        <w:rPr>
          <w:rFonts w:asciiTheme="majorHAnsi" w:eastAsia="Times New Roman" w:hAnsiTheme="majorHAnsi" w:cstheme="majorHAnsi"/>
        </w:rPr>
        <w:t xml:space="preserve">, </w:t>
      </w:r>
      <w:proofErr w:type="spellStart"/>
      <w:r w:rsidRPr="00AF36CD">
        <w:rPr>
          <w:rFonts w:asciiTheme="majorHAnsi" w:eastAsia="Times New Roman" w:hAnsiTheme="majorHAnsi" w:cstheme="majorHAnsi"/>
        </w:rPr>
        <w:t>line</w:t>
      </w:r>
      <w:proofErr w:type="spellEnd"/>
      <w:r w:rsidRPr="00AF36CD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</w:rPr>
        <w:t>spacing</w:t>
      </w:r>
      <w:proofErr w:type="spellEnd"/>
      <w:r w:rsidRPr="00AF36CD">
        <w:rPr>
          <w:rFonts w:asciiTheme="majorHAnsi" w:eastAsia="Times New Roman" w:hAnsiTheme="majorHAnsi" w:cstheme="majorHAnsi"/>
        </w:rPr>
        <w:t xml:space="preserve"> 1.5, </w:t>
      </w:r>
      <w:proofErr w:type="spellStart"/>
      <w:r w:rsidRPr="00AF36CD">
        <w:rPr>
          <w:rFonts w:asciiTheme="majorHAnsi" w:eastAsia="Times New Roman" w:hAnsiTheme="majorHAnsi" w:cstheme="majorHAnsi"/>
        </w:rPr>
        <w:t>special</w:t>
      </w:r>
      <w:proofErr w:type="spellEnd"/>
      <w:r w:rsidRPr="00AF36CD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</w:rPr>
        <w:t>indentation</w:t>
      </w:r>
      <w:proofErr w:type="spellEnd"/>
      <w:r w:rsidRPr="00AF36CD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</w:rPr>
        <w:t>of</w:t>
      </w:r>
      <w:proofErr w:type="spellEnd"/>
      <w:r w:rsidRPr="00AF36CD">
        <w:rPr>
          <w:rFonts w:asciiTheme="majorHAnsi" w:eastAsia="Times New Roman" w:hAnsiTheme="majorHAnsi" w:cstheme="majorHAnsi"/>
        </w:rPr>
        <w:t xml:space="preserve"> standard </w:t>
      </w:r>
      <w:proofErr w:type="spellStart"/>
      <w:r w:rsidRPr="00AF36CD">
        <w:rPr>
          <w:rFonts w:asciiTheme="majorHAnsi" w:eastAsia="Times New Roman" w:hAnsiTheme="majorHAnsi" w:cstheme="majorHAnsi"/>
        </w:rPr>
        <w:t>first</w:t>
      </w:r>
      <w:proofErr w:type="spellEnd"/>
      <w:r w:rsidRPr="00AF36CD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</w:rPr>
        <w:t>line</w:t>
      </w:r>
      <w:proofErr w:type="spellEnd"/>
      <w:r w:rsidRPr="00AF36CD">
        <w:rPr>
          <w:rFonts w:asciiTheme="majorHAnsi" w:eastAsia="Times New Roman" w:hAnsiTheme="majorHAnsi" w:cstheme="majorHAnsi"/>
        </w:rPr>
        <w:t xml:space="preserve"> (1.27cm). Body </w:t>
      </w:r>
      <w:proofErr w:type="spellStart"/>
      <w:r w:rsidRPr="00AF36CD">
        <w:rPr>
          <w:rFonts w:asciiTheme="majorHAnsi" w:eastAsia="Times New Roman" w:hAnsiTheme="majorHAnsi" w:cstheme="majorHAnsi"/>
        </w:rPr>
        <w:t>text</w:t>
      </w:r>
      <w:proofErr w:type="spellEnd"/>
      <w:r w:rsidRPr="00AF36CD">
        <w:rPr>
          <w:rFonts w:asciiTheme="majorHAnsi" w:eastAsia="Times New Roman" w:hAnsiTheme="majorHAnsi" w:cstheme="majorHAnsi"/>
        </w:rPr>
        <w:t xml:space="preserve">: </w:t>
      </w:r>
      <w:proofErr w:type="spellStart"/>
      <w:r w:rsidRPr="00AF36CD">
        <w:rPr>
          <w:rFonts w:asciiTheme="majorHAnsi" w:eastAsia="Times New Roman" w:hAnsiTheme="majorHAnsi" w:cstheme="majorHAnsi"/>
        </w:rPr>
        <w:t>Font</w:t>
      </w:r>
      <w:proofErr w:type="spellEnd"/>
      <w:r w:rsidRPr="00AF36CD">
        <w:rPr>
          <w:rFonts w:asciiTheme="majorHAnsi" w:eastAsia="Times New Roman" w:hAnsiTheme="majorHAnsi" w:cstheme="majorHAnsi"/>
        </w:rPr>
        <w:t xml:space="preserve"> face </w:t>
      </w:r>
      <w:proofErr w:type="spellStart"/>
      <w:r>
        <w:rPr>
          <w:rFonts w:asciiTheme="majorHAnsi" w:eastAsia="Times New Roman" w:hAnsiTheme="majorHAnsi" w:cstheme="majorHAnsi"/>
        </w:rPr>
        <w:t>Calibri</w:t>
      </w:r>
      <w:proofErr w:type="spellEnd"/>
      <w:r>
        <w:rPr>
          <w:rFonts w:asciiTheme="majorHAnsi" w:eastAsia="Times New Roman" w:hAnsiTheme="majorHAnsi" w:cstheme="majorHAnsi"/>
        </w:rPr>
        <w:t>,</w:t>
      </w:r>
      <w:r w:rsidRPr="00AF36CD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</w:rPr>
        <w:t>size</w:t>
      </w:r>
      <w:proofErr w:type="spellEnd"/>
      <w:r w:rsidRPr="00AF36CD">
        <w:rPr>
          <w:rFonts w:asciiTheme="majorHAnsi" w:eastAsia="Times New Roman" w:hAnsiTheme="majorHAnsi" w:cstheme="majorHAnsi"/>
        </w:rPr>
        <w:t xml:space="preserve"> 11, </w:t>
      </w:r>
      <w:proofErr w:type="spellStart"/>
      <w:r w:rsidRPr="00AF36CD">
        <w:rPr>
          <w:rFonts w:asciiTheme="majorHAnsi" w:eastAsia="Times New Roman" w:hAnsiTheme="majorHAnsi" w:cstheme="majorHAnsi"/>
        </w:rPr>
        <w:t>justify</w:t>
      </w:r>
      <w:proofErr w:type="spellEnd"/>
      <w:r w:rsidRPr="00AF36CD">
        <w:rPr>
          <w:rFonts w:asciiTheme="majorHAnsi" w:eastAsia="Times New Roman" w:hAnsiTheme="majorHAnsi" w:cstheme="majorHAnsi"/>
        </w:rPr>
        <w:t xml:space="preserve">, </w:t>
      </w:r>
      <w:proofErr w:type="spellStart"/>
      <w:r w:rsidRPr="00AF36CD">
        <w:rPr>
          <w:rFonts w:asciiTheme="majorHAnsi" w:eastAsia="Times New Roman" w:hAnsiTheme="majorHAnsi" w:cstheme="majorHAnsi"/>
        </w:rPr>
        <w:t>line</w:t>
      </w:r>
      <w:proofErr w:type="spellEnd"/>
      <w:r w:rsidRPr="00AF36CD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</w:rPr>
        <w:t>spacing</w:t>
      </w:r>
      <w:proofErr w:type="spellEnd"/>
      <w:r w:rsidRPr="00AF36CD">
        <w:rPr>
          <w:rFonts w:asciiTheme="majorHAnsi" w:eastAsia="Times New Roman" w:hAnsiTheme="majorHAnsi" w:cstheme="majorHAnsi"/>
        </w:rPr>
        <w:t xml:space="preserve"> 1.5, </w:t>
      </w:r>
      <w:proofErr w:type="spellStart"/>
      <w:r w:rsidRPr="00AF36CD">
        <w:rPr>
          <w:rFonts w:asciiTheme="majorHAnsi" w:eastAsia="Times New Roman" w:hAnsiTheme="majorHAnsi" w:cstheme="majorHAnsi"/>
        </w:rPr>
        <w:t>special</w:t>
      </w:r>
      <w:proofErr w:type="spellEnd"/>
      <w:r w:rsidRPr="00AF36CD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</w:rPr>
        <w:t>indentation</w:t>
      </w:r>
      <w:proofErr w:type="spellEnd"/>
      <w:r w:rsidRPr="00AF36CD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</w:rPr>
        <w:t>of</w:t>
      </w:r>
      <w:proofErr w:type="spellEnd"/>
      <w:r w:rsidRPr="00AF36CD">
        <w:rPr>
          <w:rFonts w:asciiTheme="majorHAnsi" w:eastAsia="Times New Roman" w:hAnsiTheme="majorHAnsi" w:cstheme="majorHAnsi"/>
        </w:rPr>
        <w:t xml:space="preserve"> standard </w:t>
      </w:r>
      <w:proofErr w:type="spellStart"/>
      <w:r w:rsidRPr="00AF36CD">
        <w:rPr>
          <w:rFonts w:asciiTheme="majorHAnsi" w:eastAsia="Times New Roman" w:hAnsiTheme="majorHAnsi" w:cstheme="majorHAnsi"/>
        </w:rPr>
        <w:t>first</w:t>
      </w:r>
      <w:proofErr w:type="spellEnd"/>
      <w:r w:rsidRPr="00AF36CD">
        <w:rPr>
          <w:rFonts w:asciiTheme="majorHAnsi" w:eastAsia="Times New Roman" w:hAnsiTheme="majorHAnsi" w:cstheme="majorHAnsi"/>
        </w:rPr>
        <w:t xml:space="preserve"> </w:t>
      </w:r>
      <w:proofErr w:type="spellStart"/>
      <w:r w:rsidRPr="00AF36CD">
        <w:rPr>
          <w:rFonts w:asciiTheme="majorHAnsi" w:eastAsia="Times New Roman" w:hAnsiTheme="majorHAnsi" w:cstheme="majorHAnsi"/>
        </w:rPr>
        <w:t>line</w:t>
      </w:r>
      <w:proofErr w:type="spellEnd"/>
      <w:r w:rsidRPr="00AF36CD">
        <w:rPr>
          <w:rFonts w:asciiTheme="majorHAnsi" w:eastAsia="Times New Roman" w:hAnsiTheme="majorHAnsi" w:cstheme="majorHAnsi"/>
        </w:rPr>
        <w:t xml:space="preserve"> (1.27cm) (AUTHOR, </w:t>
      </w:r>
      <w:proofErr w:type="spellStart"/>
      <w:r w:rsidRPr="00AF36CD">
        <w:rPr>
          <w:rFonts w:asciiTheme="majorHAnsi" w:eastAsia="Times New Roman" w:hAnsiTheme="majorHAnsi" w:cstheme="majorHAnsi"/>
        </w:rPr>
        <w:t>year</w:t>
      </w:r>
      <w:proofErr w:type="spellEnd"/>
      <w:r w:rsidRPr="00AF36CD">
        <w:rPr>
          <w:rFonts w:asciiTheme="majorHAnsi" w:eastAsia="Times New Roman" w:hAnsiTheme="majorHAnsi" w:cstheme="majorHAnsi"/>
        </w:rPr>
        <w:t xml:space="preserve">, p. </w:t>
      </w:r>
      <w:proofErr w:type="spellStart"/>
      <w:r w:rsidRPr="00AF36CD">
        <w:rPr>
          <w:rFonts w:asciiTheme="majorHAnsi" w:eastAsia="Times New Roman" w:hAnsiTheme="majorHAnsi" w:cstheme="majorHAnsi"/>
        </w:rPr>
        <w:t>xx</w:t>
      </w:r>
      <w:proofErr w:type="spellEnd"/>
      <w:r w:rsidRPr="00AF36CD">
        <w:rPr>
          <w:rFonts w:asciiTheme="majorHAnsi" w:eastAsia="Times New Roman" w:hAnsiTheme="majorHAnsi" w:cstheme="majorHAnsi"/>
        </w:rPr>
        <w:t>).</w:t>
      </w:r>
    </w:p>
    <w:p w14:paraId="6AE4BA06" w14:textId="27714AE7" w:rsidR="0090313C" w:rsidRDefault="0090313C" w:rsidP="00110F1E">
      <w:pPr>
        <w:spacing w:after="16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4053544A" w14:textId="77777777" w:rsidR="00797551" w:rsidRDefault="00797551" w:rsidP="00110F1E">
      <w:pPr>
        <w:spacing w:after="16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33DA8EA9" w14:textId="77777777" w:rsidR="00D86B39" w:rsidRPr="00F80DF6" w:rsidRDefault="00D86B39" w:rsidP="004A700C">
      <w:pPr>
        <w:spacing w:line="36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4BB22A84" w14:textId="3C8EFBE0" w:rsidR="00487197" w:rsidRPr="00024EFA" w:rsidRDefault="00487197" w:rsidP="00487197">
      <w:pPr>
        <w:spacing w:line="360" w:lineRule="auto"/>
        <w:jc w:val="right"/>
        <w:rPr>
          <w:rFonts w:asciiTheme="majorHAnsi" w:hAnsiTheme="majorHAnsi" w:cstheme="majorHAnsi"/>
          <w:i/>
        </w:rPr>
      </w:pPr>
      <w:proofErr w:type="spellStart"/>
      <w:r w:rsidRPr="00487197">
        <w:rPr>
          <w:rFonts w:asciiTheme="majorHAnsi" w:hAnsiTheme="majorHAnsi" w:cstheme="majorHAnsi"/>
          <w:b/>
          <w:i/>
        </w:rPr>
        <w:t>Author</w:t>
      </w:r>
      <w:proofErr w:type="spellEnd"/>
      <w:r w:rsidR="00024EFA">
        <w:rPr>
          <w:rFonts w:asciiTheme="majorHAnsi" w:hAnsiTheme="majorHAnsi" w:cstheme="majorHAnsi"/>
          <w:b/>
          <w:i/>
        </w:rPr>
        <w:t>(s)</w:t>
      </w:r>
      <w:r w:rsidRPr="00487197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Pr="00487197">
        <w:rPr>
          <w:rFonts w:asciiTheme="majorHAnsi" w:hAnsiTheme="majorHAnsi" w:cstheme="majorHAnsi"/>
          <w:b/>
          <w:i/>
        </w:rPr>
        <w:t>name</w:t>
      </w:r>
      <w:proofErr w:type="spellEnd"/>
      <w:r w:rsidR="00024EFA">
        <w:rPr>
          <w:rFonts w:asciiTheme="majorHAnsi" w:hAnsiTheme="majorHAnsi" w:cstheme="majorHAnsi"/>
          <w:b/>
          <w:i/>
        </w:rPr>
        <w:t>(s)</w:t>
      </w:r>
      <w:r w:rsidRPr="00487197">
        <w:rPr>
          <w:rFonts w:asciiTheme="majorHAnsi" w:hAnsiTheme="majorHAnsi" w:cstheme="majorHAnsi"/>
          <w:b/>
          <w:i/>
        </w:rPr>
        <w:t xml:space="preserve">: </w:t>
      </w:r>
      <w:proofErr w:type="spellStart"/>
      <w:r w:rsidRPr="00487197">
        <w:rPr>
          <w:rFonts w:asciiTheme="majorHAnsi" w:hAnsiTheme="majorHAnsi" w:cstheme="majorHAnsi"/>
          <w:b/>
          <w:i/>
        </w:rPr>
        <w:t>Font</w:t>
      </w:r>
      <w:proofErr w:type="spellEnd"/>
      <w:r w:rsidRPr="00487197">
        <w:rPr>
          <w:rFonts w:asciiTheme="majorHAnsi" w:hAnsiTheme="majorHAnsi" w:cstheme="majorHAnsi"/>
          <w:b/>
          <w:i/>
        </w:rPr>
        <w:t xml:space="preserve"> face </w:t>
      </w:r>
      <w:proofErr w:type="spellStart"/>
      <w:r w:rsidR="00024EFA">
        <w:rPr>
          <w:rFonts w:asciiTheme="majorHAnsi" w:hAnsiTheme="majorHAnsi" w:cstheme="majorHAnsi"/>
          <w:b/>
          <w:i/>
        </w:rPr>
        <w:t>Calibri</w:t>
      </w:r>
      <w:proofErr w:type="spellEnd"/>
      <w:r w:rsidRPr="00487197">
        <w:rPr>
          <w:rFonts w:asciiTheme="majorHAnsi" w:hAnsiTheme="majorHAnsi" w:cstheme="majorHAnsi"/>
          <w:b/>
          <w:i/>
        </w:rPr>
        <w:t xml:space="preserve">, </w:t>
      </w:r>
      <w:proofErr w:type="spellStart"/>
      <w:r w:rsidRPr="00487197">
        <w:rPr>
          <w:rFonts w:asciiTheme="majorHAnsi" w:hAnsiTheme="majorHAnsi" w:cstheme="majorHAnsi"/>
          <w:b/>
          <w:i/>
        </w:rPr>
        <w:t>size</w:t>
      </w:r>
      <w:proofErr w:type="spellEnd"/>
      <w:r w:rsidRPr="00487197">
        <w:rPr>
          <w:rFonts w:asciiTheme="majorHAnsi" w:hAnsiTheme="majorHAnsi" w:cstheme="majorHAnsi"/>
          <w:b/>
          <w:i/>
        </w:rPr>
        <w:t xml:space="preserve"> 11, </w:t>
      </w:r>
      <w:proofErr w:type="spellStart"/>
      <w:r w:rsidRPr="00487197">
        <w:rPr>
          <w:rFonts w:asciiTheme="majorHAnsi" w:hAnsiTheme="majorHAnsi" w:cstheme="majorHAnsi"/>
          <w:b/>
          <w:i/>
        </w:rPr>
        <w:t>bold</w:t>
      </w:r>
      <w:proofErr w:type="spellEnd"/>
      <w:r w:rsidRPr="00487197">
        <w:rPr>
          <w:rFonts w:asciiTheme="majorHAnsi" w:hAnsiTheme="majorHAnsi" w:cstheme="majorHAnsi"/>
          <w:b/>
          <w:i/>
        </w:rPr>
        <w:t xml:space="preserve">, </w:t>
      </w:r>
      <w:proofErr w:type="spellStart"/>
      <w:r w:rsidRPr="00487197">
        <w:rPr>
          <w:rFonts w:asciiTheme="majorHAnsi" w:hAnsiTheme="majorHAnsi" w:cstheme="majorHAnsi"/>
          <w:b/>
          <w:i/>
        </w:rPr>
        <w:t>italic</w:t>
      </w:r>
      <w:proofErr w:type="spellEnd"/>
      <w:r w:rsidRPr="00487197">
        <w:rPr>
          <w:rFonts w:asciiTheme="majorHAnsi" w:hAnsiTheme="majorHAnsi" w:cstheme="majorHAnsi"/>
          <w:b/>
          <w:i/>
        </w:rPr>
        <w:t xml:space="preserve">, </w:t>
      </w:r>
      <w:proofErr w:type="spellStart"/>
      <w:r w:rsidRPr="00487197">
        <w:rPr>
          <w:rFonts w:asciiTheme="majorHAnsi" w:hAnsiTheme="majorHAnsi" w:cstheme="majorHAnsi"/>
          <w:b/>
          <w:i/>
        </w:rPr>
        <w:t>align</w:t>
      </w:r>
      <w:proofErr w:type="spellEnd"/>
      <w:r w:rsidRPr="00487197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Pr="00487197">
        <w:rPr>
          <w:rFonts w:asciiTheme="majorHAnsi" w:hAnsiTheme="majorHAnsi" w:cstheme="majorHAnsi"/>
          <w:b/>
          <w:i/>
        </w:rPr>
        <w:t>right</w:t>
      </w:r>
      <w:proofErr w:type="spellEnd"/>
      <w:r w:rsidRPr="00487197">
        <w:rPr>
          <w:rFonts w:asciiTheme="majorHAnsi" w:hAnsiTheme="majorHAnsi" w:cstheme="majorHAnsi"/>
          <w:b/>
          <w:i/>
        </w:rPr>
        <w:t xml:space="preserve">, no </w:t>
      </w:r>
      <w:proofErr w:type="spellStart"/>
      <w:r w:rsidRPr="00487197">
        <w:rPr>
          <w:rFonts w:asciiTheme="majorHAnsi" w:hAnsiTheme="majorHAnsi" w:cstheme="majorHAnsi"/>
          <w:b/>
          <w:i/>
        </w:rPr>
        <w:t>indentation</w:t>
      </w:r>
      <w:proofErr w:type="spellEnd"/>
      <w:r w:rsidR="00024EFA">
        <w:rPr>
          <w:rFonts w:asciiTheme="majorHAnsi" w:hAnsiTheme="majorHAnsi" w:cstheme="majorHAnsi"/>
          <w:b/>
          <w:i/>
        </w:rPr>
        <w:br/>
      </w:r>
      <w:hyperlink r:id="rId7" w:history="1">
        <w:r w:rsidR="00024EFA" w:rsidRPr="00487197">
          <w:rPr>
            <w:rStyle w:val="Hyperlink"/>
            <w:rFonts w:asciiTheme="majorHAnsi" w:eastAsia="Times New Roman" w:hAnsiTheme="majorHAnsi" w:cstheme="majorHAnsi"/>
            <w:i/>
          </w:rPr>
          <w:t>ORCID</w:t>
        </w:r>
      </w:hyperlink>
      <w:r w:rsidR="00024EFA" w:rsidRPr="004A700C">
        <w:rPr>
          <w:rFonts w:asciiTheme="majorHAnsi" w:eastAsia="Times New Roman" w:hAnsiTheme="majorHAnsi" w:cstheme="majorHAnsi"/>
          <w:i/>
        </w:rPr>
        <w:t xml:space="preserve"> </w:t>
      </w:r>
      <w:r w:rsidR="00024EFA">
        <w:rPr>
          <w:rFonts w:asciiTheme="majorHAnsi" w:eastAsia="Times New Roman" w:hAnsiTheme="majorHAnsi" w:cstheme="majorHAnsi"/>
          <w:i/>
        </w:rPr>
        <w:t xml:space="preserve">ID </w:t>
      </w:r>
      <w:r w:rsidR="00024EFA" w:rsidRPr="004A700C">
        <w:rPr>
          <w:rFonts w:asciiTheme="majorHAnsi" w:hAnsiTheme="majorHAnsi" w:cstheme="majorHAnsi"/>
          <w:i/>
        </w:rPr>
        <w:t>(</w:t>
      </w:r>
      <w:proofErr w:type="spellStart"/>
      <w:r w:rsidR="00024EFA">
        <w:rPr>
          <w:rFonts w:asciiTheme="majorHAnsi" w:hAnsiTheme="majorHAnsi" w:cstheme="majorHAnsi"/>
          <w:i/>
        </w:rPr>
        <w:t>required</w:t>
      </w:r>
      <w:proofErr w:type="spellEnd"/>
      <w:r w:rsidR="00024EFA" w:rsidRPr="004A700C">
        <w:rPr>
          <w:rFonts w:asciiTheme="majorHAnsi" w:hAnsiTheme="majorHAnsi" w:cstheme="majorHAnsi"/>
          <w:i/>
        </w:rPr>
        <w:t xml:space="preserve">): </w:t>
      </w:r>
      <w:proofErr w:type="spellStart"/>
      <w:r w:rsidR="00024EFA" w:rsidRPr="004A700C">
        <w:rPr>
          <w:rFonts w:asciiTheme="majorHAnsi" w:hAnsiTheme="majorHAnsi" w:cstheme="majorHAnsi"/>
          <w:i/>
        </w:rPr>
        <w:t>Calibri</w:t>
      </w:r>
      <w:proofErr w:type="spellEnd"/>
      <w:r w:rsidR="00024EFA" w:rsidRPr="004A700C">
        <w:rPr>
          <w:rFonts w:asciiTheme="majorHAnsi" w:hAnsiTheme="majorHAnsi" w:cstheme="majorHAnsi"/>
          <w:i/>
        </w:rPr>
        <w:t>,</w:t>
      </w:r>
      <w:r w:rsidR="00024EFA" w:rsidRPr="004A700C">
        <w:rPr>
          <w:rFonts w:asciiTheme="majorHAnsi" w:eastAsia="Times New Roman" w:hAnsiTheme="majorHAnsi" w:cstheme="majorHAnsi"/>
          <w:i/>
        </w:rPr>
        <w:t xml:space="preserve"> tamanho </w:t>
      </w:r>
      <w:r w:rsidR="00024EFA" w:rsidRPr="00024EFA">
        <w:rPr>
          <w:rFonts w:asciiTheme="majorHAnsi" w:eastAsia="Times New Roman" w:hAnsiTheme="majorHAnsi" w:cstheme="majorHAnsi"/>
          <w:i/>
        </w:rPr>
        <w:t>11, alinhamento à direita</w:t>
      </w:r>
    </w:p>
    <w:p w14:paraId="0D15F242" w14:textId="64CB5FF7" w:rsidR="00487197" w:rsidRPr="00024EFA" w:rsidRDefault="00487197" w:rsidP="00487197">
      <w:pPr>
        <w:spacing w:line="360" w:lineRule="auto"/>
        <w:jc w:val="right"/>
        <w:rPr>
          <w:rFonts w:asciiTheme="majorHAnsi" w:hAnsiTheme="majorHAnsi" w:cstheme="majorHAnsi"/>
          <w:i/>
        </w:rPr>
      </w:pPr>
      <w:proofErr w:type="spellStart"/>
      <w:r w:rsidRPr="00024EFA">
        <w:rPr>
          <w:rFonts w:asciiTheme="majorHAnsi" w:hAnsiTheme="majorHAnsi" w:cstheme="majorHAnsi"/>
          <w:i/>
        </w:rPr>
        <w:t>Affiliation</w:t>
      </w:r>
      <w:proofErr w:type="spellEnd"/>
      <w:r w:rsidRPr="00024EFA">
        <w:rPr>
          <w:rFonts w:asciiTheme="majorHAnsi" w:hAnsiTheme="majorHAnsi" w:cstheme="majorHAnsi"/>
          <w:i/>
        </w:rPr>
        <w:t xml:space="preserve"> (</w:t>
      </w:r>
      <w:proofErr w:type="spellStart"/>
      <w:r w:rsidR="009D0037">
        <w:rPr>
          <w:rFonts w:asciiTheme="majorHAnsi" w:hAnsiTheme="majorHAnsi" w:cstheme="majorHAnsi"/>
          <w:i/>
        </w:rPr>
        <w:t>required</w:t>
      </w:r>
      <w:proofErr w:type="spellEnd"/>
      <w:r w:rsidR="00024EFA">
        <w:rPr>
          <w:rFonts w:asciiTheme="majorHAnsi" w:hAnsiTheme="majorHAnsi" w:cstheme="majorHAnsi"/>
          <w:i/>
        </w:rPr>
        <w:t xml:space="preserve"> - </w:t>
      </w:r>
      <w:proofErr w:type="spellStart"/>
      <w:r w:rsidR="00024EFA" w:rsidRPr="00024EFA">
        <w:rPr>
          <w:rFonts w:asciiTheme="majorHAnsi" w:hAnsiTheme="majorHAnsi" w:cstheme="majorHAnsi"/>
          <w:i/>
        </w:rPr>
        <w:t>Institution</w:t>
      </w:r>
      <w:proofErr w:type="spellEnd"/>
      <w:r w:rsidR="00024EFA" w:rsidRPr="00024EFA">
        <w:rPr>
          <w:rFonts w:asciiTheme="majorHAnsi" w:hAnsiTheme="majorHAnsi" w:cstheme="majorHAnsi"/>
          <w:i/>
        </w:rPr>
        <w:t xml:space="preserve">, </w:t>
      </w:r>
      <w:proofErr w:type="spellStart"/>
      <w:r w:rsidR="00024EFA" w:rsidRPr="00024EFA">
        <w:rPr>
          <w:rFonts w:asciiTheme="majorHAnsi" w:hAnsiTheme="majorHAnsi" w:cstheme="majorHAnsi"/>
          <w:i/>
        </w:rPr>
        <w:t>Graduate</w:t>
      </w:r>
      <w:proofErr w:type="spellEnd"/>
      <w:r w:rsidR="00024EFA" w:rsidRPr="00024EFA">
        <w:rPr>
          <w:rFonts w:asciiTheme="majorHAnsi" w:hAnsiTheme="majorHAnsi" w:cstheme="majorHAnsi"/>
          <w:i/>
        </w:rPr>
        <w:t xml:space="preserve"> </w:t>
      </w:r>
      <w:proofErr w:type="spellStart"/>
      <w:r w:rsidR="00024EFA" w:rsidRPr="00024EFA">
        <w:rPr>
          <w:rFonts w:asciiTheme="majorHAnsi" w:hAnsiTheme="majorHAnsi" w:cstheme="majorHAnsi"/>
          <w:i/>
        </w:rPr>
        <w:t>Program</w:t>
      </w:r>
      <w:proofErr w:type="spellEnd"/>
      <w:r w:rsidR="00024EFA" w:rsidRPr="00024EFA">
        <w:rPr>
          <w:rFonts w:asciiTheme="majorHAnsi" w:hAnsiTheme="majorHAnsi" w:cstheme="majorHAnsi"/>
          <w:i/>
        </w:rPr>
        <w:t xml:space="preserve">, City, </w:t>
      </w:r>
      <w:proofErr w:type="spellStart"/>
      <w:r w:rsidR="00024EFA" w:rsidRPr="00024EFA">
        <w:rPr>
          <w:rFonts w:asciiTheme="majorHAnsi" w:hAnsiTheme="majorHAnsi" w:cstheme="majorHAnsi"/>
          <w:i/>
        </w:rPr>
        <w:t>State</w:t>
      </w:r>
      <w:proofErr w:type="spellEnd"/>
      <w:r w:rsidR="00024EFA" w:rsidRPr="00024EFA">
        <w:rPr>
          <w:rFonts w:asciiTheme="majorHAnsi" w:hAnsiTheme="majorHAnsi" w:cstheme="majorHAnsi"/>
          <w:i/>
        </w:rPr>
        <w:t>, Country</w:t>
      </w:r>
      <w:r w:rsidRPr="00024EFA">
        <w:rPr>
          <w:rFonts w:asciiTheme="majorHAnsi" w:hAnsiTheme="majorHAnsi" w:cstheme="majorHAnsi"/>
          <w:i/>
        </w:rPr>
        <w:t xml:space="preserve">): </w:t>
      </w:r>
      <w:proofErr w:type="spellStart"/>
      <w:r w:rsidRPr="00024EFA">
        <w:rPr>
          <w:rFonts w:asciiTheme="majorHAnsi" w:hAnsiTheme="majorHAnsi" w:cstheme="majorHAnsi"/>
          <w:i/>
        </w:rPr>
        <w:t>Font</w:t>
      </w:r>
      <w:proofErr w:type="spellEnd"/>
      <w:r w:rsidRPr="00024EFA">
        <w:rPr>
          <w:rFonts w:asciiTheme="majorHAnsi" w:hAnsiTheme="majorHAnsi" w:cstheme="majorHAnsi"/>
          <w:i/>
        </w:rPr>
        <w:t xml:space="preserve"> face </w:t>
      </w:r>
      <w:proofErr w:type="spellStart"/>
      <w:r w:rsidR="00024EFA" w:rsidRPr="004A700C">
        <w:rPr>
          <w:rFonts w:asciiTheme="majorHAnsi" w:hAnsiTheme="majorHAnsi" w:cstheme="majorHAnsi"/>
          <w:i/>
        </w:rPr>
        <w:t>Calibri</w:t>
      </w:r>
      <w:proofErr w:type="spellEnd"/>
      <w:r w:rsidRPr="00024EFA">
        <w:rPr>
          <w:rFonts w:asciiTheme="majorHAnsi" w:hAnsiTheme="majorHAnsi" w:cstheme="majorHAnsi"/>
          <w:i/>
        </w:rPr>
        <w:t xml:space="preserve">, </w:t>
      </w:r>
      <w:proofErr w:type="spellStart"/>
      <w:r w:rsidRPr="00024EFA">
        <w:rPr>
          <w:rFonts w:asciiTheme="majorHAnsi" w:hAnsiTheme="majorHAnsi" w:cstheme="majorHAnsi"/>
          <w:i/>
        </w:rPr>
        <w:t>size</w:t>
      </w:r>
      <w:proofErr w:type="spellEnd"/>
      <w:r w:rsidRPr="00024EFA">
        <w:rPr>
          <w:rFonts w:asciiTheme="majorHAnsi" w:hAnsiTheme="majorHAnsi" w:cstheme="majorHAnsi"/>
          <w:i/>
        </w:rPr>
        <w:t xml:space="preserve"> 11, </w:t>
      </w:r>
      <w:proofErr w:type="spellStart"/>
      <w:r w:rsidRPr="00024EFA">
        <w:rPr>
          <w:rFonts w:asciiTheme="majorHAnsi" w:hAnsiTheme="majorHAnsi" w:cstheme="majorHAnsi"/>
          <w:i/>
        </w:rPr>
        <w:t>italic</w:t>
      </w:r>
      <w:proofErr w:type="spellEnd"/>
      <w:r w:rsidRPr="00024EFA">
        <w:rPr>
          <w:rFonts w:asciiTheme="majorHAnsi" w:hAnsiTheme="majorHAnsi" w:cstheme="majorHAnsi"/>
          <w:i/>
        </w:rPr>
        <w:t xml:space="preserve">, </w:t>
      </w:r>
      <w:proofErr w:type="spellStart"/>
      <w:r w:rsidRPr="00024EFA">
        <w:rPr>
          <w:rFonts w:asciiTheme="majorHAnsi" w:hAnsiTheme="majorHAnsi" w:cstheme="majorHAnsi"/>
          <w:i/>
        </w:rPr>
        <w:t>align</w:t>
      </w:r>
      <w:proofErr w:type="spellEnd"/>
      <w:r w:rsidRPr="00024EFA">
        <w:rPr>
          <w:rFonts w:asciiTheme="majorHAnsi" w:hAnsiTheme="majorHAnsi" w:cstheme="majorHAnsi"/>
          <w:i/>
        </w:rPr>
        <w:t xml:space="preserve"> </w:t>
      </w:r>
      <w:proofErr w:type="spellStart"/>
      <w:r w:rsidRPr="00024EFA">
        <w:rPr>
          <w:rFonts w:asciiTheme="majorHAnsi" w:hAnsiTheme="majorHAnsi" w:cstheme="majorHAnsi"/>
          <w:i/>
        </w:rPr>
        <w:t>right</w:t>
      </w:r>
      <w:proofErr w:type="spellEnd"/>
      <w:r w:rsidRPr="00024EFA">
        <w:rPr>
          <w:rFonts w:asciiTheme="majorHAnsi" w:hAnsiTheme="majorHAnsi" w:cstheme="majorHAnsi"/>
          <w:i/>
        </w:rPr>
        <w:t xml:space="preserve">, no </w:t>
      </w:r>
      <w:proofErr w:type="spellStart"/>
      <w:r w:rsidRPr="00024EFA">
        <w:rPr>
          <w:rFonts w:asciiTheme="majorHAnsi" w:hAnsiTheme="majorHAnsi" w:cstheme="majorHAnsi"/>
          <w:i/>
        </w:rPr>
        <w:t>indentation</w:t>
      </w:r>
      <w:proofErr w:type="spellEnd"/>
    </w:p>
    <w:p w14:paraId="1DFB7B76" w14:textId="6956E266" w:rsidR="00487197" w:rsidRPr="00024EFA" w:rsidRDefault="00487197" w:rsidP="00487197">
      <w:pPr>
        <w:spacing w:line="360" w:lineRule="auto"/>
        <w:jc w:val="right"/>
        <w:rPr>
          <w:rFonts w:asciiTheme="majorHAnsi" w:hAnsiTheme="majorHAnsi" w:cstheme="majorHAnsi"/>
          <w:i/>
        </w:rPr>
      </w:pPr>
      <w:proofErr w:type="spellStart"/>
      <w:r w:rsidRPr="00024EFA">
        <w:rPr>
          <w:rFonts w:asciiTheme="majorHAnsi" w:hAnsiTheme="majorHAnsi" w:cstheme="majorHAnsi"/>
          <w:i/>
        </w:rPr>
        <w:t>Academic</w:t>
      </w:r>
      <w:proofErr w:type="spellEnd"/>
      <w:r w:rsidRPr="00024EFA">
        <w:rPr>
          <w:rFonts w:asciiTheme="majorHAnsi" w:hAnsiTheme="majorHAnsi" w:cstheme="majorHAnsi"/>
          <w:i/>
        </w:rPr>
        <w:t xml:space="preserve"> </w:t>
      </w:r>
      <w:proofErr w:type="spellStart"/>
      <w:r w:rsidRPr="00024EFA">
        <w:rPr>
          <w:rFonts w:asciiTheme="majorHAnsi" w:hAnsiTheme="majorHAnsi" w:cstheme="majorHAnsi"/>
          <w:i/>
        </w:rPr>
        <w:t>title</w:t>
      </w:r>
      <w:proofErr w:type="spellEnd"/>
      <w:r w:rsidRPr="00024EFA">
        <w:rPr>
          <w:rFonts w:asciiTheme="majorHAnsi" w:hAnsiTheme="majorHAnsi" w:cstheme="majorHAnsi"/>
          <w:i/>
        </w:rPr>
        <w:t xml:space="preserve"> (</w:t>
      </w:r>
      <w:proofErr w:type="spellStart"/>
      <w:r w:rsidRPr="00024EFA">
        <w:rPr>
          <w:rFonts w:asciiTheme="majorHAnsi" w:hAnsiTheme="majorHAnsi" w:cstheme="majorHAnsi"/>
          <w:i/>
        </w:rPr>
        <w:t>required</w:t>
      </w:r>
      <w:proofErr w:type="spellEnd"/>
      <w:r w:rsidRPr="00024EFA">
        <w:rPr>
          <w:rFonts w:asciiTheme="majorHAnsi" w:hAnsiTheme="majorHAnsi" w:cstheme="majorHAnsi"/>
          <w:i/>
        </w:rPr>
        <w:t xml:space="preserve">): </w:t>
      </w:r>
      <w:proofErr w:type="spellStart"/>
      <w:r w:rsidRPr="00024EFA">
        <w:rPr>
          <w:rFonts w:asciiTheme="majorHAnsi" w:hAnsiTheme="majorHAnsi" w:cstheme="majorHAnsi"/>
          <w:i/>
        </w:rPr>
        <w:t>Font</w:t>
      </w:r>
      <w:proofErr w:type="spellEnd"/>
      <w:r w:rsidRPr="00024EFA">
        <w:rPr>
          <w:rFonts w:asciiTheme="majorHAnsi" w:hAnsiTheme="majorHAnsi" w:cstheme="majorHAnsi"/>
          <w:i/>
        </w:rPr>
        <w:t xml:space="preserve"> face </w:t>
      </w:r>
      <w:proofErr w:type="spellStart"/>
      <w:r w:rsidR="00024EFA" w:rsidRPr="004A700C">
        <w:rPr>
          <w:rFonts w:asciiTheme="majorHAnsi" w:hAnsiTheme="majorHAnsi" w:cstheme="majorHAnsi"/>
          <w:i/>
        </w:rPr>
        <w:t>Calibri</w:t>
      </w:r>
      <w:proofErr w:type="spellEnd"/>
      <w:r w:rsidRPr="00024EFA">
        <w:rPr>
          <w:rFonts w:asciiTheme="majorHAnsi" w:hAnsiTheme="majorHAnsi" w:cstheme="majorHAnsi"/>
          <w:i/>
        </w:rPr>
        <w:t xml:space="preserve">, </w:t>
      </w:r>
      <w:proofErr w:type="spellStart"/>
      <w:r w:rsidRPr="00024EFA">
        <w:rPr>
          <w:rFonts w:asciiTheme="majorHAnsi" w:hAnsiTheme="majorHAnsi" w:cstheme="majorHAnsi"/>
          <w:i/>
        </w:rPr>
        <w:t>size</w:t>
      </w:r>
      <w:proofErr w:type="spellEnd"/>
      <w:r w:rsidRPr="00024EFA">
        <w:rPr>
          <w:rFonts w:asciiTheme="majorHAnsi" w:hAnsiTheme="majorHAnsi" w:cstheme="majorHAnsi"/>
          <w:i/>
        </w:rPr>
        <w:t xml:space="preserve"> 11, </w:t>
      </w:r>
      <w:proofErr w:type="spellStart"/>
      <w:r w:rsidRPr="00024EFA">
        <w:rPr>
          <w:rFonts w:asciiTheme="majorHAnsi" w:hAnsiTheme="majorHAnsi" w:cstheme="majorHAnsi"/>
          <w:i/>
        </w:rPr>
        <w:t>italic</w:t>
      </w:r>
      <w:proofErr w:type="spellEnd"/>
      <w:r w:rsidRPr="00024EFA">
        <w:rPr>
          <w:rFonts w:asciiTheme="majorHAnsi" w:hAnsiTheme="majorHAnsi" w:cstheme="majorHAnsi"/>
          <w:i/>
        </w:rPr>
        <w:t xml:space="preserve">, </w:t>
      </w:r>
      <w:proofErr w:type="spellStart"/>
      <w:r w:rsidRPr="00024EFA">
        <w:rPr>
          <w:rFonts w:asciiTheme="majorHAnsi" w:hAnsiTheme="majorHAnsi" w:cstheme="majorHAnsi"/>
          <w:i/>
        </w:rPr>
        <w:t>align</w:t>
      </w:r>
      <w:proofErr w:type="spellEnd"/>
      <w:r w:rsidRPr="00024EFA">
        <w:rPr>
          <w:rFonts w:asciiTheme="majorHAnsi" w:hAnsiTheme="majorHAnsi" w:cstheme="majorHAnsi"/>
          <w:i/>
        </w:rPr>
        <w:t xml:space="preserve"> </w:t>
      </w:r>
      <w:proofErr w:type="spellStart"/>
      <w:r w:rsidRPr="00024EFA">
        <w:rPr>
          <w:rFonts w:asciiTheme="majorHAnsi" w:hAnsiTheme="majorHAnsi" w:cstheme="majorHAnsi"/>
          <w:i/>
        </w:rPr>
        <w:t>right</w:t>
      </w:r>
      <w:proofErr w:type="spellEnd"/>
      <w:r w:rsidRPr="00024EFA">
        <w:rPr>
          <w:rFonts w:asciiTheme="majorHAnsi" w:hAnsiTheme="majorHAnsi" w:cstheme="majorHAnsi"/>
          <w:i/>
        </w:rPr>
        <w:t xml:space="preserve">, no </w:t>
      </w:r>
      <w:proofErr w:type="spellStart"/>
      <w:r w:rsidRPr="00024EFA">
        <w:rPr>
          <w:rFonts w:asciiTheme="majorHAnsi" w:hAnsiTheme="majorHAnsi" w:cstheme="majorHAnsi"/>
          <w:i/>
        </w:rPr>
        <w:t>indentation</w:t>
      </w:r>
      <w:proofErr w:type="spellEnd"/>
    </w:p>
    <w:p w14:paraId="4EC60AED" w14:textId="3B6F9A1F" w:rsidR="00487197" w:rsidRPr="00024EFA" w:rsidRDefault="00487197" w:rsidP="00487197">
      <w:pPr>
        <w:spacing w:line="360" w:lineRule="auto"/>
        <w:jc w:val="right"/>
        <w:rPr>
          <w:rFonts w:asciiTheme="majorHAnsi" w:hAnsiTheme="majorHAnsi" w:cstheme="majorHAnsi"/>
          <w:i/>
        </w:rPr>
      </w:pPr>
      <w:proofErr w:type="spellStart"/>
      <w:r w:rsidRPr="00024EFA">
        <w:rPr>
          <w:rFonts w:asciiTheme="majorHAnsi" w:hAnsiTheme="majorHAnsi" w:cstheme="majorHAnsi"/>
          <w:i/>
        </w:rPr>
        <w:t>Email</w:t>
      </w:r>
      <w:proofErr w:type="spellEnd"/>
      <w:r w:rsidR="00024EFA">
        <w:rPr>
          <w:rFonts w:asciiTheme="majorHAnsi" w:hAnsiTheme="majorHAnsi" w:cstheme="majorHAnsi"/>
          <w:i/>
        </w:rPr>
        <w:t xml:space="preserve"> (</w:t>
      </w:r>
      <w:proofErr w:type="spellStart"/>
      <w:r w:rsidR="00024EFA">
        <w:rPr>
          <w:rFonts w:asciiTheme="majorHAnsi" w:hAnsiTheme="majorHAnsi" w:cstheme="majorHAnsi"/>
          <w:i/>
        </w:rPr>
        <w:t>required</w:t>
      </w:r>
      <w:proofErr w:type="spellEnd"/>
      <w:r w:rsidR="00024EFA">
        <w:rPr>
          <w:rFonts w:asciiTheme="majorHAnsi" w:hAnsiTheme="majorHAnsi" w:cstheme="majorHAnsi"/>
          <w:i/>
        </w:rPr>
        <w:t>)</w:t>
      </w:r>
      <w:r w:rsidRPr="00024EFA">
        <w:rPr>
          <w:rFonts w:asciiTheme="majorHAnsi" w:hAnsiTheme="majorHAnsi" w:cstheme="majorHAnsi"/>
          <w:i/>
        </w:rPr>
        <w:t xml:space="preserve">: </w:t>
      </w:r>
      <w:proofErr w:type="spellStart"/>
      <w:r w:rsidRPr="00024EFA">
        <w:rPr>
          <w:rFonts w:asciiTheme="majorHAnsi" w:hAnsiTheme="majorHAnsi" w:cstheme="majorHAnsi"/>
          <w:i/>
        </w:rPr>
        <w:t>Font</w:t>
      </w:r>
      <w:proofErr w:type="spellEnd"/>
      <w:r w:rsidRPr="00024EFA">
        <w:rPr>
          <w:rFonts w:asciiTheme="majorHAnsi" w:hAnsiTheme="majorHAnsi" w:cstheme="majorHAnsi"/>
          <w:i/>
        </w:rPr>
        <w:t xml:space="preserve"> face </w:t>
      </w:r>
      <w:proofErr w:type="spellStart"/>
      <w:r w:rsidR="00024EFA">
        <w:rPr>
          <w:rFonts w:asciiTheme="majorHAnsi" w:hAnsiTheme="majorHAnsi" w:cstheme="majorHAnsi"/>
          <w:i/>
        </w:rPr>
        <w:t>Calibri</w:t>
      </w:r>
      <w:proofErr w:type="spellEnd"/>
      <w:r w:rsidRPr="00024EFA">
        <w:rPr>
          <w:rFonts w:asciiTheme="majorHAnsi" w:hAnsiTheme="majorHAnsi" w:cstheme="majorHAnsi"/>
          <w:i/>
        </w:rPr>
        <w:t xml:space="preserve">, </w:t>
      </w:r>
      <w:proofErr w:type="spellStart"/>
      <w:r w:rsidRPr="00024EFA">
        <w:rPr>
          <w:rFonts w:asciiTheme="majorHAnsi" w:hAnsiTheme="majorHAnsi" w:cstheme="majorHAnsi"/>
          <w:i/>
        </w:rPr>
        <w:t>size</w:t>
      </w:r>
      <w:proofErr w:type="spellEnd"/>
      <w:r w:rsidRPr="00024EFA">
        <w:rPr>
          <w:rFonts w:asciiTheme="majorHAnsi" w:hAnsiTheme="majorHAnsi" w:cstheme="majorHAnsi"/>
          <w:i/>
        </w:rPr>
        <w:t xml:space="preserve"> 10, </w:t>
      </w:r>
      <w:proofErr w:type="spellStart"/>
      <w:r w:rsidRPr="00024EFA">
        <w:rPr>
          <w:rFonts w:asciiTheme="majorHAnsi" w:hAnsiTheme="majorHAnsi" w:cstheme="majorHAnsi"/>
          <w:i/>
        </w:rPr>
        <w:t>align</w:t>
      </w:r>
      <w:proofErr w:type="spellEnd"/>
      <w:r w:rsidRPr="00024EFA">
        <w:rPr>
          <w:rFonts w:asciiTheme="majorHAnsi" w:hAnsiTheme="majorHAnsi" w:cstheme="majorHAnsi"/>
          <w:i/>
        </w:rPr>
        <w:t xml:space="preserve"> </w:t>
      </w:r>
      <w:proofErr w:type="spellStart"/>
      <w:r w:rsidRPr="00024EFA">
        <w:rPr>
          <w:rFonts w:asciiTheme="majorHAnsi" w:hAnsiTheme="majorHAnsi" w:cstheme="majorHAnsi"/>
          <w:i/>
        </w:rPr>
        <w:t>right</w:t>
      </w:r>
      <w:proofErr w:type="spellEnd"/>
      <w:r w:rsidRPr="00024EFA">
        <w:rPr>
          <w:rFonts w:asciiTheme="majorHAnsi" w:hAnsiTheme="majorHAnsi" w:cstheme="majorHAnsi"/>
          <w:i/>
        </w:rPr>
        <w:t xml:space="preserve">, no </w:t>
      </w:r>
      <w:proofErr w:type="spellStart"/>
      <w:r w:rsidRPr="00024EFA">
        <w:rPr>
          <w:rFonts w:asciiTheme="majorHAnsi" w:hAnsiTheme="majorHAnsi" w:cstheme="majorHAnsi"/>
          <w:i/>
        </w:rPr>
        <w:t>indentation</w:t>
      </w:r>
      <w:proofErr w:type="spellEnd"/>
    </w:p>
    <w:p w14:paraId="630B0499" w14:textId="2A89AD84" w:rsidR="009669AD" w:rsidRPr="00AF36CD" w:rsidRDefault="009669AD" w:rsidP="004A700C">
      <w:pPr>
        <w:spacing w:line="360" w:lineRule="auto"/>
        <w:jc w:val="right"/>
        <w:rPr>
          <w:rFonts w:asciiTheme="majorHAnsi" w:eastAsia="Times New Roman" w:hAnsiTheme="majorHAnsi" w:cstheme="majorHAnsi"/>
          <w:iCs/>
        </w:rPr>
      </w:pPr>
    </w:p>
    <w:p w14:paraId="7ED26416" w14:textId="77777777" w:rsidR="00AF36CD" w:rsidRPr="00AF36CD" w:rsidRDefault="00AF36CD" w:rsidP="004A700C">
      <w:pPr>
        <w:spacing w:line="360" w:lineRule="auto"/>
        <w:jc w:val="right"/>
        <w:rPr>
          <w:rFonts w:eastAsia="Times New Roman"/>
          <w:iCs/>
          <w:sz w:val="20"/>
          <w:szCs w:val="20"/>
        </w:rPr>
      </w:pPr>
    </w:p>
    <w:p w14:paraId="4CFB9735" w14:textId="77777777" w:rsidR="0090313C" w:rsidRPr="00AF36CD" w:rsidRDefault="0090313C" w:rsidP="00110F1E">
      <w:pPr>
        <w:spacing w:after="160" w:line="240" w:lineRule="auto"/>
        <w:jc w:val="both"/>
        <w:rPr>
          <w:iCs/>
        </w:rPr>
      </w:pPr>
    </w:p>
    <w:p w14:paraId="02820207" w14:textId="38BBDAED" w:rsidR="0090313C" w:rsidRPr="00DB68BC" w:rsidRDefault="00487197" w:rsidP="00110F1E">
      <w:pPr>
        <w:spacing w:after="160" w:line="240" w:lineRule="auto"/>
        <w:jc w:val="both"/>
        <w:rPr>
          <w:rFonts w:asciiTheme="majorHAnsi" w:hAnsiTheme="majorHAnsi" w:cstheme="majorHAnsi"/>
          <w:color w:val="FF0000"/>
        </w:rPr>
      </w:pPr>
      <w:proofErr w:type="spellStart"/>
      <w:r w:rsidRPr="00487197">
        <w:rPr>
          <w:rFonts w:asciiTheme="majorHAnsi" w:hAnsiTheme="majorHAnsi" w:cstheme="majorHAnsi"/>
          <w:color w:val="FF0000"/>
        </w:rPr>
        <w:t>Received</w:t>
      </w:r>
      <w:proofErr w:type="spellEnd"/>
      <w:r w:rsidRPr="00487197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487197">
        <w:rPr>
          <w:rFonts w:asciiTheme="majorHAnsi" w:hAnsiTheme="majorHAnsi" w:cstheme="majorHAnsi"/>
          <w:color w:val="FF0000"/>
        </w:rPr>
        <w:t>on</w:t>
      </w:r>
      <w:proofErr w:type="spellEnd"/>
      <w:r w:rsidRPr="00487197">
        <w:rPr>
          <w:rFonts w:asciiTheme="majorHAnsi" w:hAnsiTheme="majorHAnsi" w:cstheme="majorHAnsi"/>
          <w:color w:val="FF0000"/>
        </w:rPr>
        <w:t xml:space="preserve">: </w:t>
      </w:r>
      <w:proofErr w:type="spellStart"/>
      <w:r w:rsidRPr="00487197">
        <w:rPr>
          <w:rFonts w:asciiTheme="majorHAnsi" w:hAnsiTheme="majorHAnsi" w:cstheme="majorHAnsi"/>
          <w:color w:val="FF0000"/>
        </w:rPr>
        <w:t>this</w:t>
      </w:r>
      <w:proofErr w:type="spellEnd"/>
      <w:r w:rsidRPr="00487197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487197">
        <w:rPr>
          <w:rFonts w:asciiTheme="majorHAnsi" w:hAnsiTheme="majorHAnsi" w:cstheme="majorHAnsi"/>
          <w:color w:val="FF0000"/>
        </w:rPr>
        <w:t>space</w:t>
      </w:r>
      <w:proofErr w:type="spellEnd"/>
      <w:r w:rsidRPr="00487197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487197">
        <w:rPr>
          <w:rFonts w:asciiTheme="majorHAnsi" w:hAnsiTheme="majorHAnsi" w:cstheme="majorHAnsi"/>
          <w:color w:val="FF0000"/>
        </w:rPr>
        <w:t>is</w:t>
      </w:r>
      <w:proofErr w:type="spellEnd"/>
      <w:r w:rsidRPr="00487197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487197">
        <w:rPr>
          <w:rFonts w:asciiTheme="majorHAnsi" w:hAnsiTheme="majorHAnsi" w:cstheme="majorHAnsi"/>
          <w:color w:val="FF0000"/>
        </w:rPr>
        <w:t>filled</w:t>
      </w:r>
      <w:proofErr w:type="spellEnd"/>
      <w:r w:rsidRPr="00487197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487197">
        <w:rPr>
          <w:rFonts w:asciiTheme="majorHAnsi" w:hAnsiTheme="majorHAnsi" w:cstheme="majorHAnsi"/>
          <w:color w:val="FF0000"/>
        </w:rPr>
        <w:t>by</w:t>
      </w:r>
      <w:proofErr w:type="spellEnd"/>
      <w:r w:rsidRPr="00487197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487197">
        <w:rPr>
          <w:rFonts w:asciiTheme="majorHAnsi" w:hAnsiTheme="majorHAnsi" w:cstheme="majorHAnsi"/>
          <w:color w:val="FF0000"/>
        </w:rPr>
        <w:t>the</w:t>
      </w:r>
      <w:proofErr w:type="spellEnd"/>
      <w:r w:rsidRPr="00487197">
        <w:rPr>
          <w:rFonts w:asciiTheme="majorHAnsi" w:hAnsiTheme="majorHAnsi" w:cstheme="majorHAnsi"/>
          <w:color w:val="FF0000"/>
        </w:rPr>
        <w:t xml:space="preserve"> editor </w:t>
      </w:r>
      <w:proofErr w:type="spellStart"/>
      <w:r w:rsidRPr="00487197">
        <w:rPr>
          <w:rFonts w:asciiTheme="majorHAnsi" w:hAnsiTheme="majorHAnsi" w:cstheme="majorHAnsi"/>
          <w:color w:val="FF0000"/>
        </w:rPr>
        <w:t>of</w:t>
      </w:r>
      <w:proofErr w:type="spellEnd"/>
      <w:r w:rsidRPr="00487197">
        <w:rPr>
          <w:rFonts w:asciiTheme="majorHAnsi" w:hAnsiTheme="majorHAnsi" w:cstheme="majorHAnsi"/>
          <w:color w:val="FF0000"/>
        </w:rPr>
        <w:t xml:space="preserve"> Revista Alceu</w:t>
      </w:r>
      <w:r w:rsidR="0090313C" w:rsidRPr="00DB68BC">
        <w:rPr>
          <w:rFonts w:asciiTheme="majorHAnsi" w:hAnsiTheme="majorHAnsi" w:cstheme="majorHAnsi"/>
          <w:color w:val="FF0000"/>
        </w:rPr>
        <w:t>.</w:t>
      </w:r>
    </w:p>
    <w:p w14:paraId="041C8CC8" w14:textId="6018B141" w:rsidR="0090313C" w:rsidRPr="00DB68BC" w:rsidRDefault="00487197" w:rsidP="00110F1E">
      <w:pPr>
        <w:spacing w:after="160" w:line="240" w:lineRule="auto"/>
        <w:jc w:val="both"/>
        <w:rPr>
          <w:rFonts w:asciiTheme="majorHAnsi" w:hAnsiTheme="majorHAnsi" w:cstheme="majorHAnsi"/>
          <w:color w:val="FF0000"/>
        </w:rPr>
      </w:pPr>
      <w:proofErr w:type="spellStart"/>
      <w:r w:rsidRPr="00487197">
        <w:rPr>
          <w:rFonts w:asciiTheme="majorHAnsi" w:hAnsiTheme="majorHAnsi" w:cstheme="majorHAnsi"/>
          <w:color w:val="FF0000"/>
        </w:rPr>
        <w:t>Approved</w:t>
      </w:r>
      <w:proofErr w:type="spellEnd"/>
      <w:r w:rsidRPr="00487197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487197">
        <w:rPr>
          <w:rFonts w:asciiTheme="majorHAnsi" w:hAnsiTheme="majorHAnsi" w:cstheme="majorHAnsi"/>
          <w:color w:val="FF0000"/>
        </w:rPr>
        <w:t>on</w:t>
      </w:r>
      <w:proofErr w:type="spellEnd"/>
      <w:r w:rsidRPr="00487197">
        <w:rPr>
          <w:rFonts w:asciiTheme="majorHAnsi" w:hAnsiTheme="majorHAnsi" w:cstheme="majorHAnsi"/>
          <w:color w:val="FF0000"/>
        </w:rPr>
        <w:t xml:space="preserve">: </w:t>
      </w:r>
      <w:proofErr w:type="spellStart"/>
      <w:r w:rsidRPr="00487197">
        <w:rPr>
          <w:rFonts w:asciiTheme="majorHAnsi" w:hAnsiTheme="majorHAnsi" w:cstheme="majorHAnsi"/>
          <w:color w:val="FF0000"/>
        </w:rPr>
        <w:t>this</w:t>
      </w:r>
      <w:proofErr w:type="spellEnd"/>
      <w:r w:rsidRPr="00487197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487197">
        <w:rPr>
          <w:rFonts w:asciiTheme="majorHAnsi" w:hAnsiTheme="majorHAnsi" w:cstheme="majorHAnsi"/>
          <w:color w:val="FF0000"/>
        </w:rPr>
        <w:t>space</w:t>
      </w:r>
      <w:proofErr w:type="spellEnd"/>
      <w:r w:rsidRPr="00487197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487197">
        <w:rPr>
          <w:rFonts w:asciiTheme="majorHAnsi" w:hAnsiTheme="majorHAnsi" w:cstheme="majorHAnsi"/>
          <w:color w:val="FF0000"/>
        </w:rPr>
        <w:t>is</w:t>
      </w:r>
      <w:proofErr w:type="spellEnd"/>
      <w:r w:rsidRPr="00487197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487197">
        <w:rPr>
          <w:rFonts w:asciiTheme="majorHAnsi" w:hAnsiTheme="majorHAnsi" w:cstheme="majorHAnsi"/>
          <w:color w:val="FF0000"/>
        </w:rPr>
        <w:t>filled</w:t>
      </w:r>
      <w:proofErr w:type="spellEnd"/>
      <w:r w:rsidRPr="00487197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487197">
        <w:rPr>
          <w:rFonts w:asciiTheme="majorHAnsi" w:hAnsiTheme="majorHAnsi" w:cstheme="majorHAnsi"/>
          <w:color w:val="FF0000"/>
        </w:rPr>
        <w:t>by</w:t>
      </w:r>
      <w:proofErr w:type="spellEnd"/>
      <w:r w:rsidRPr="00487197">
        <w:rPr>
          <w:rFonts w:asciiTheme="majorHAnsi" w:hAnsiTheme="majorHAnsi" w:cstheme="majorHAnsi"/>
          <w:color w:val="FF0000"/>
        </w:rPr>
        <w:t xml:space="preserve"> </w:t>
      </w:r>
      <w:proofErr w:type="spellStart"/>
      <w:r w:rsidRPr="00487197">
        <w:rPr>
          <w:rFonts w:asciiTheme="majorHAnsi" w:hAnsiTheme="majorHAnsi" w:cstheme="majorHAnsi"/>
          <w:color w:val="FF0000"/>
        </w:rPr>
        <w:t>the</w:t>
      </w:r>
      <w:proofErr w:type="spellEnd"/>
      <w:r w:rsidRPr="00487197">
        <w:rPr>
          <w:rFonts w:asciiTheme="majorHAnsi" w:hAnsiTheme="majorHAnsi" w:cstheme="majorHAnsi"/>
          <w:color w:val="FF0000"/>
        </w:rPr>
        <w:t xml:space="preserve"> editor </w:t>
      </w:r>
      <w:proofErr w:type="spellStart"/>
      <w:r w:rsidRPr="00487197">
        <w:rPr>
          <w:rFonts w:asciiTheme="majorHAnsi" w:hAnsiTheme="majorHAnsi" w:cstheme="majorHAnsi"/>
          <w:color w:val="FF0000"/>
        </w:rPr>
        <w:t>of</w:t>
      </w:r>
      <w:proofErr w:type="spellEnd"/>
      <w:r w:rsidRPr="00487197">
        <w:rPr>
          <w:rFonts w:asciiTheme="majorHAnsi" w:hAnsiTheme="majorHAnsi" w:cstheme="majorHAnsi"/>
          <w:color w:val="FF0000"/>
        </w:rPr>
        <w:t xml:space="preserve"> Revista Alceu</w:t>
      </w:r>
      <w:r w:rsidR="0090313C" w:rsidRPr="00DB68BC">
        <w:rPr>
          <w:rFonts w:asciiTheme="majorHAnsi" w:hAnsiTheme="majorHAnsi" w:cstheme="majorHAnsi"/>
          <w:color w:val="FF0000"/>
        </w:rPr>
        <w:t>.</w:t>
      </w:r>
    </w:p>
    <w:p w14:paraId="2B1A3690" w14:textId="77777777" w:rsidR="00BF48DB" w:rsidRPr="00DB68BC" w:rsidRDefault="00BF48DB" w:rsidP="009669AD">
      <w:pPr>
        <w:spacing w:after="160" w:line="240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4F034F07" w14:textId="77777777" w:rsidR="0090313C" w:rsidRPr="00DB68BC" w:rsidRDefault="0090313C" w:rsidP="009D1AB1">
      <w:pPr>
        <w:spacing w:after="160" w:line="240" w:lineRule="auto"/>
        <w:ind w:left="720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4ABF5457" w14:textId="0C97A2C3" w:rsidR="009D1AB1" w:rsidRPr="00DB68BC" w:rsidRDefault="00BA2C33" w:rsidP="00EC294E">
      <w:pPr>
        <w:spacing w:after="160" w:line="360" w:lineRule="auto"/>
        <w:jc w:val="both"/>
        <w:rPr>
          <w:rFonts w:asciiTheme="majorHAnsi" w:eastAsia="Times New Roman" w:hAnsiTheme="majorHAnsi" w:cstheme="majorHAnsi"/>
          <w:b/>
          <w:sz w:val="24"/>
          <w:szCs w:val="24"/>
        </w:rPr>
      </w:pPr>
      <w:proofErr w:type="spellStart"/>
      <w:r w:rsidRPr="00BA2C33">
        <w:rPr>
          <w:rFonts w:asciiTheme="majorHAnsi" w:eastAsia="Times New Roman" w:hAnsiTheme="majorHAnsi" w:cstheme="majorHAnsi"/>
          <w:b/>
          <w:sz w:val="24"/>
          <w:szCs w:val="24"/>
        </w:rPr>
        <w:t>References</w:t>
      </w:r>
      <w:proofErr w:type="spellEnd"/>
      <w:r w:rsidR="009D1AB1" w:rsidRPr="00DB68BC">
        <w:rPr>
          <w:rFonts w:asciiTheme="majorHAnsi" w:eastAsia="Times New Roman" w:hAnsiTheme="majorHAnsi" w:cstheme="majorHAnsi"/>
          <w:b/>
          <w:sz w:val="24"/>
          <w:szCs w:val="24"/>
        </w:rPr>
        <w:t>:</w:t>
      </w:r>
      <w:r w:rsidR="00B71170" w:rsidRPr="00DB68BC">
        <w:rPr>
          <w:rFonts w:asciiTheme="majorHAnsi" w:eastAsia="Times New Roman" w:hAnsiTheme="majorHAnsi" w:cstheme="majorHAnsi"/>
          <w:b/>
          <w:sz w:val="24"/>
          <w:szCs w:val="24"/>
        </w:rPr>
        <w:t xml:space="preserve"> </w:t>
      </w:r>
      <w:proofErr w:type="spellStart"/>
      <w:r w:rsidR="00DB68BC" w:rsidRPr="00E75985">
        <w:rPr>
          <w:rFonts w:asciiTheme="majorHAnsi" w:eastAsia="Times New Roman" w:hAnsiTheme="majorHAnsi" w:cstheme="majorHAnsi"/>
          <w:sz w:val="24"/>
          <w:szCs w:val="24"/>
        </w:rPr>
        <w:t>Calibri</w:t>
      </w:r>
      <w:proofErr w:type="spellEnd"/>
      <w:r w:rsidR="00B71170" w:rsidRPr="00E75985">
        <w:rPr>
          <w:rFonts w:asciiTheme="majorHAnsi" w:eastAsia="Times New Roman" w:hAnsiTheme="majorHAnsi" w:cstheme="majorHAnsi"/>
          <w:sz w:val="24"/>
          <w:szCs w:val="24"/>
        </w:rPr>
        <w:t>,</w:t>
      </w:r>
      <w:r w:rsidR="00B71170" w:rsidRPr="00DB68BC">
        <w:rPr>
          <w:rFonts w:asciiTheme="majorHAnsi" w:eastAsia="Times New Roman" w:hAnsiTheme="majorHAnsi" w:cstheme="majorHAnsi"/>
          <w:sz w:val="24"/>
          <w:szCs w:val="24"/>
        </w:rPr>
        <w:t xml:space="preserve"> tamanho 1</w:t>
      </w:r>
      <w:r w:rsidR="00E75985">
        <w:rPr>
          <w:rFonts w:asciiTheme="majorHAnsi" w:eastAsia="Times New Roman" w:hAnsiTheme="majorHAnsi" w:cstheme="majorHAnsi"/>
          <w:sz w:val="24"/>
          <w:szCs w:val="24"/>
        </w:rPr>
        <w:t>2</w:t>
      </w:r>
      <w:r w:rsidR="00B71170" w:rsidRPr="00DB68BC">
        <w:rPr>
          <w:rFonts w:asciiTheme="majorHAnsi" w:eastAsia="Times New Roman" w:hAnsiTheme="majorHAnsi" w:cstheme="majorHAnsi"/>
          <w:sz w:val="24"/>
          <w:szCs w:val="24"/>
        </w:rPr>
        <w:t xml:space="preserve">, justificado, </w:t>
      </w:r>
      <w:r w:rsidR="00487197">
        <w:rPr>
          <w:rFonts w:asciiTheme="majorHAnsi" w:eastAsia="Times New Roman" w:hAnsiTheme="majorHAnsi" w:cstheme="majorHAnsi"/>
          <w:sz w:val="24"/>
          <w:szCs w:val="24"/>
        </w:rPr>
        <w:t xml:space="preserve">no </w:t>
      </w:r>
      <w:proofErr w:type="spellStart"/>
      <w:r w:rsidR="00487197">
        <w:rPr>
          <w:rFonts w:asciiTheme="majorHAnsi" w:eastAsia="Times New Roman" w:hAnsiTheme="majorHAnsi" w:cstheme="majorHAnsi"/>
          <w:sz w:val="24"/>
          <w:szCs w:val="24"/>
        </w:rPr>
        <w:t>indentation</w:t>
      </w:r>
      <w:proofErr w:type="spellEnd"/>
      <w:r w:rsidR="00487197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2E4C90EB" w14:textId="77777777" w:rsidR="00BA2C33" w:rsidRDefault="00BA2C33" w:rsidP="00EC294E">
      <w:pPr>
        <w:pStyle w:val="Default"/>
        <w:jc w:val="both"/>
        <w:rPr>
          <w:rFonts w:asciiTheme="majorHAnsi" w:hAnsiTheme="majorHAnsi" w:cstheme="majorHAnsi"/>
          <w:b/>
        </w:rPr>
      </w:pPr>
    </w:p>
    <w:p w14:paraId="2F6D2D65" w14:textId="000760FC" w:rsidR="00EC4441" w:rsidRPr="00DB68BC" w:rsidRDefault="00BA2C33" w:rsidP="00EC294E">
      <w:pPr>
        <w:pStyle w:val="Default"/>
        <w:jc w:val="both"/>
        <w:rPr>
          <w:rFonts w:asciiTheme="majorHAnsi" w:hAnsiTheme="majorHAnsi" w:cstheme="majorHAnsi"/>
          <w:b/>
        </w:rPr>
      </w:pPr>
      <w:proofErr w:type="spellStart"/>
      <w:r w:rsidRPr="00BA2C33">
        <w:rPr>
          <w:rFonts w:asciiTheme="majorHAnsi" w:hAnsiTheme="majorHAnsi" w:cstheme="majorHAnsi"/>
          <w:b/>
        </w:rPr>
        <w:t>Alphabetic</w:t>
      </w:r>
      <w:proofErr w:type="spellEnd"/>
      <w:r w:rsidRPr="00BA2C33">
        <w:rPr>
          <w:rFonts w:asciiTheme="majorHAnsi" w:hAnsiTheme="majorHAnsi" w:cstheme="majorHAnsi"/>
          <w:b/>
        </w:rPr>
        <w:t xml:space="preserve"> system</w:t>
      </w:r>
    </w:p>
    <w:p w14:paraId="16AF1111" w14:textId="77777777" w:rsidR="00EC294E" w:rsidRPr="00DB68BC" w:rsidRDefault="00EC294E" w:rsidP="00EC294E">
      <w:pPr>
        <w:pStyle w:val="Default"/>
        <w:jc w:val="both"/>
        <w:rPr>
          <w:rFonts w:asciiTheme="majorHAnsi" w:hAnsiTheme="majorHAnsi" w:cstheme="majorHAnsi"/>
        </w:rPr>
      </w:pPr>
    </w:p>
    <w:p w14:paraId="6F2D8DDE" w14:textId="559DCCEA" w:rsidR="00EC294E" w:rsidRPr="00DB68BC" w:rsidRDefault="00EC294E" w:rsidP="00EC294E">
      <w:pPr>
        <w:pStyle w:val="Default"/>
        <w:jc w:val="both"/>
        <w:rPr>
          <w:rFonts w:asciiTheme="majorHAnsi" w:hAnsiTheme="majorHAnsi" w:cstheme="majorHAnsi"/>
        </w:rPr>
      </w:pPr>
      <w:r w:rsidRPr="00DB68BC">
        <w:rPr>
          <w:rFonts w:asciiTheme="majorHAnsi" w:hAnsiTheme="majorHAnsi" w:cstheme="majorHAnsi"/>
        </w:rPr>
        <w:t>ARBEX JUNIOR, J</w:t>
      </w:r>
      <w:r w:rsidR="0085118A" w:rsidRPr="00DB68BC">
        <w:rPr>
          <w:rFonts w:asciiTheme="majorHAnsi" w:hAnsiTheme="majorHAnsi" w:cstheme="majorHAnsi"/>
        </w:rPr>
        <w:t>osé</w:t>
      </w:r>
      <w:r w:rsidRPr="00DB68BC">
        <w:rPr>
          <w:rFonts w:asciiTheme="majorHAnsi" w:hAnsiTheme="majorHAnsi" w:cstheme="majorHAnsi"/>
        </w:rPr>
        <w:t xml:space="preserve">. </w:t>
      </w:r>
      <w:r w:rsidRPr="00DB68BC">
        <w:rPr>
          <w:rFonts w:asciiTheme="majorHAnsi" w:hAnsiTheme="majorHAnsi" w:cstheme="majorHAnsi"/>
          <w:b/>
          <w:bCs/>
        </w:rPr>
        <w:t>Nacionalismo</w:t>
      </w:r>
      <w:r w:rsidRPr="00DB68BC">
        <w:rPr>
          <w:rFonts w:asciiTheme="majorHAnsi" w:hAnsiTheme="majorHAnsi" w:cstheme="majorHAnsi"/>
        </w:rPr>
        <w:t xml:space="preserve">: o desafio à nova ordem pós-socialista. São Paulo: Scipione, 1993. 104 p., il., 23 cm. (História em aberto) </w:t>
      </w:r>
    </w:p>
    <w:p w14:paraId="706A1B94" w14:textId="77777777" w:rsidR="00EC294E" w:rsidRPr="00DB68BC" w:rsidRDefault="00EC294E" w:rsidP="00EC294E">
      <w:pPr>
        <w:pStyle w:val="Default"/>
        <w:jc w:val="both"/>
        <w:rPr>
          <w:rFonts w:asciiTheme="majorHAnsi" w:hAnsiTheme="majorHAnsi" w:cstheme="majorHAnsi"/>
        </w:rPr>
      </w:pPr>
    </w:p>
    <w:p w14:paraId="41A87862" w14:textId="21CB08A6" w:rsidR="00EC294E" w:rsidRPr="00DB68BC" w:rsidRDefault="00EC294E" w:rsidP="00EC294E">
      <w:pPr>
        <w:pStyle w:val="Default"/>
        <w:jc w:val="both"/>
        <w:rPr>
          <w:rFonts w:asciiTheme="majorHAnsi" w:hAnsiTheme="majorHAnsi" w:cstheme="majorHAnsi"/>
        </w:rPr>
      </w:pPr>
      <w:r w:rsidRPr="00DB68BC">
        <w:rPr>
          <w:rFonts w:asciiTheme="majorHAnsi" w:hAnsiTheme="majorHAnsi" w:cstheme="majorHAnsi"/>
        </w:rPr>
        <w:t>CARRUTH, J</w:t>
      </w:r>
      <w:r w:rsidR="0085118A" w:rsidRPr="00DB68BC">
        <w:rPr>
          <w:rFonts w:asciiTheme="majorHAnsi" w:hAnsiTheme="majorHAnsi" w:cstheme="majorHAnsi"/>
        </w:rPr>
        <w:t>ane</w:t>
      </w:r>
      <w:r w:rsidRPr="00DB68BC">
        <w:rPr>
          <w:rFonts w:asciiTheme="majorHAnsi" w:hAnsiTheme="majorHAnsi" w:cstheme="majorHAnsi"/>
        </w:rPr>
        <w:t xml:space="preserve">. </w:t>
      </w:r>
      <w:r w:rsidRPr="00DB68BC">
        <w:rPr>
          <w:rFonts w:asciiTheme="majorHAnsi" w:hAnsiTheme="majorHAnsi" w:cstheme="majorHAnsi"/>
          <w:b/>
          <w:bCs/>
        </w:rPr>
        <w:t>A nova casa do Bebeto</w:t>
      </w:r>
      <w:r w:rsidRPr="00DB68BC">
        <w:rPr>
          <w:rFonts w:asciiTheme="majorHAnsi" w:hAnsiTheme="majorHAnsi" w:cstheme="majorHAnsi"/>
        </w:rPr>
        <w:t xml:space="preserve">. Desenhos de Tony </w:t>
      </w:r>
      <w:proofErr w:type="spellStart"/>
      <w:r w:rsidRPr="00DB68BC">
        <w:rPr>
          <w:rFonts w:asciiTheme="majorHAnsi" w:hAnsiTheme="majorHAnsi" w:cstheme="majorHAnsi"/>
        </w:rPr>
        <w:t>Hutchings</w:t>
      </w:r>
      <w:proofErr w:type="spellEnd"/>
      <w:r w:rsidRPr="00DB68BC">
        <w:rPr>
          <w:rFonts w:asciiTheme="majorHAnsi" w:hAnsiTheme="majorHAnsi" w:cstheme="majorHAnsi"/>
        </w:rPr>
        <w:t xml:space="preserve">. Tradução Ruth Rocha. São Paulo: Círculo do Livro, 1993. 21 p. Título original: </w:t>
      </w:r>
      <w:proofErr w:type="spellStart"/>
      <w:r w:rsidRPr="00DB68BC">
        <w:rPr>
          <w:rFonts w:asciiTheme="majorHAnsi" w:hAnsiTheme="majorHAnsi" w:cstheme="majorHAnsi"/>
        </w:rPr>
        <w:t>Moving</w:t>
      </w:r>
      <w:proofErr w:type="spellEnd"/>
      <w:r w:rsidRPr="00DB68BC">
        <w:rPr>
          <w:rFonts w:asciiTheme="majorHAnsi" w:hAnsiTheme="majorHAnsi" w:cstheme="majorHAnsi"/>
        </w:rPr>
        <w:t xml:space="preserve"> </w:t>
      </w:r>
      <w:proofErr w:type="spellStart"/>
      <w:r w:rsidRPr="00DB68BC">
        <w:rPr>
          <w:rFonts w:asciiTheme="majorHAnsi" w:hAnsiTheme="majorHAnsi" w:cstheme="majorHAnsi"/>
        </w:rPr>
        <w:t>House</w:t>
      </w:r>
      <w:proofErr w:type="spellEnd"/>
      <w:r w:rsidRPr="00DB68BC">
        <w:rPr>
          <w:rFonts w:asciiTheme="majorHAnsi" w:hAnsiTheme="majorHAnsi" w:cstheme="majorHAnsi"/>
        </w:rPr>
        <w:t xml:space="preserve">. </w:t>
      </w:r>
    </w:p>
    <w:p w14:paraId="31B0FD1E" w14:textId="77777777" w:rsidR="00EC294E" w:rsidRPr="00DB68BC" w:rsidRDefault="00EC294E" w:rsidP="00EC294E">
      <w:pPr>
        <w:pStyle w:val="Default"/>
        <w:jc w:val="both"/>
        <w:rPr>
          <w:rFonts w:asciiTheme="majorHAnsi" w:hAnsiTheme="majorHAnsi" w:cstheme="majorHAnsi"/>
        </w:rPr>
      </w:pPr>
    </w:p>
    <w:p w14:paraId="771F0F74" w14:textId="3C806AB5" w:rsidR="00EC294E" w:rsidRPr="00DB68BC" w:rsidRDefault="00EC294E" w:rsidP="00EC294E">
      <w:pPr>
        <w:pStyle w:val="Default"/>
        <w:jc w:val="both"/>
        <w:rPr>
          <w:rFonts w:asciiTheme="majorHAnsi" w:hAnsiTheme="majorHAnsi" w:cstheme="majorHAnsi"/>
        </w:rPr>
      </w:pPr>
      <w:r w:rsidRPr="00DB68BC">
        <w:rPr>
          <w:rFonts w:asciiTheme="majorHAnsi" w:hAnsiTheme="majorHAnsi" w:cstheme="majorHAnsi"/>
        </w:rPr>
        <w:t>FERREIRA, L</w:t>
      </w:r>
      <w:r w:rsidR="0085118A" w:rsidRPr="00DB68BC">
        <w:rPr>
          <w:rFonts w:asciiTheme="majorHAnsi" w:hAnsiTheme="majorHAnsi" w:cstheme="majorHAnsi"/>
        </w:rPr>
        <w:t>eslie</w:t>
      </w:r>
      <w:r w:rsidRPr="00DB68BC">
        <w:rPr>
          <w:rFonts w:asciiTheme="majorHAnsi" w:hAnsiTheme="majorHAnsi" w:cstheme="majorHAnsi"/>
        </w:rPr>
        <w:t xml:space="preserve"> </w:t>
      </w:r>
      <w:proofErr w:type="spellStart"/>
      <w:r w:rsidRPr="00DB68BC">
        <w:rPr>
          <w:rFonts w:asciiTheme="majorHAnsi" w:hAnsiTheme="majorHAnsi" w:cstheme="majorHAnsi"/>
        </w:rPr>
        <w:t>P</w:t>
      </w:r>
      <w:r w:rsidR="0085118A" w:rsidRPr="00DB68BC">
        <w:rPr>
          <w:rFonts w:asciiTheme="majorHAnsi" w:hAnsiTheme="majorHAnsi" w:cstheme="majorHAnsi"/>
        </w:rPr>
        <w:t>iccolotto</w:t>
      </w:r>
      <w:proofErr w:type="spellEnd"/>
      <w:r w:rsidRPr="00DB68BC">
        <w:rPr>
          <w:rFonts w:asciiTheme="majorHAnsi" w:hAnsiTheme="majorHAnsi" w:cstheme="majorHAnsi"/>
        </w:rPr>
        <w:t xml:space="preserve">. (Org.). </w:t>
      </w:r>
      <w:r w:rsidRPr="00DB68BC">
        <w:rPr>
          <w:rFonts w:asciiTheme="majorHAnsi" w:hAnsiTheme="majorHAnsi" w:cstheme="majorHAnsi"/>
          <w:b/>
          <w:bCs/>
        </w:rPr>
        <w:t>O fonoaudiólogo e a escola</w:t>
      </w:r>
      <w:r w:rsidRPr="00DB68BC">
        <w:rPr>
          <w:rFonts w:asciiTheme="majorHAnsi" w:hAnsiTheme="majorHAnsi" w:cstheme="majorHAnsi"/>
        </w:rPr>
        <w:t xml:space="preserve">. São Paulo: </w:t>
      </w:r>
      <w:proofErr w:type="spellStart"/>
      <w:r w:rsidRPr="00DB68BC">
        <w:rPr>
          <w:rFonts w:asciiTheme="majorHAnsi" w:hAnsiTheme="majorHAnsi" w:cstheme="majorHAnsi"/>
        </w:rPr>
        <w:t>Summus</w:t>
      </w:r>
      <w:proofErr w:type="spellEnd"/>
      <w:r w:rsidRPr="00DB68BC">
        <w:rPr>
          <w:rFonts w:asciiTheme="majorHAnsi" w:hAnsiTheme="majorHAnsi" w:cstheme="majorHAnsi"/>
        </w:rPr>
        <w:t xml:space="preserve">, 1991. </w:t>
      </w:r>
    </w:p>
    <w:p w14:paraId="6DEB4794" w14:textId="77777777" w:rsidR="00EC294E" w:rsidRPr="00E75985" w:rsidRDefault="00EC294E" w:rsidP="00EC294E">
      <w:pPr>
        <w:pStyle w:val="Default"/>
        <w:jc w:val="both"/>
        <w:rPr>
          <w:rFonts w:asciiTheme="majorHAnsi" w:hAnsiTheme="majorHAnsi" w:cstheme="majorHAnsi"/>
        </w:rPr>
      </w:pPr>
    </w:p>
    <w:p w14:paraId="4EE2C17A" w14:textId="77777777" w:rsidR="00EC294E" w:rsidRPr="00E75985" w:rsidRDefault="00EC294E" w:rsidP="00EC294E">
      <w:pPr>
        <w:pStyle w:val="Default"/>
        <w:jc w:val="both"/>
        <w:rPr>
          <w:rFonts w:asciiTheme="majorHAnsi" w:hAnsiTheme="majorHAnsi" w:cstheme="majorHAnsi"/>
        </w:rPr>
      </w:pPr>
    </w:p>
    <w:p w14:paraId="7DA0DCC2" w14:textId="71A1E96C" w:rsidR="00EC294E" w:rsidRPr="00E75985" w:rsidRDefault="00BA2C33" w:rsidP="00EC294E">
      <w:pPr>
        <w:pStyle w:val="Default"/>
        <w:jc w:val="both"/>
        <w:rPr>
          <w:rFonts w:asciiTheme="majorHAnsi" w:hAnsiTheme="majorHAnsi" w:cstheme="majorHAnsi"/>
          <w:b/>
        </w:rPr>
      </w:pPr>
      <w:proofErr w:type="spellStart"/>
      <w:r w:rsidRPr="00BA2C33">
        <w:rPr>
          <w:rFonts w:asciiTheme="majorHAnsi" w:hAnsiTheme="majorHAnsi" w:cstheme="majorHAnsi"/>
          <w:b/>
        </w:rPr>
        <w:t>Two</w:t>
      </w:r>
      <w:proofErr w:type="spellEnd"/>
      <w:r w:rsidRPr="00BA2C33">
        <w:rPr>
          <w:rFonts w:asciiTheme="majorHAnsi" w:hAnsiTheme="majorHAnsi" w:cstheme="majorHAnsi"/>
          <w:b/>
        </w:rPr>
        <w:t xml:space="preserve"> </w:t>
      </w:r>
      <w:proofErr w:type="spellStart"/>
      <w:r w:rsidRPr="00BA2C33">
        <w:rPr>
          <w:rFonts w:asciiTheme="majorHAnsi" w:hAnsiTheme="majorHAnsi" w:cstheme="majorHAnsi"/>
          <w:b/>
        </w:rPr>
        <w:t>or</w:t>
      </w:r>
      <w:proofErr w:type="spellEnd"/>
      <w:r w:rsidRPr="00BA2C33">
        <w:rPr>
          <w:rFonts w:asciiTheme="majorHAnsi" w:hAnsiTheme="majorHAnsi" w:cstheme="majorHAnsi"/>
          <w:b/>
        </w:rPr>
        <w:t xml:space="preserve"> more </w:t>
      </w:r>
      <w:proofErr w:type="spellStart"/>
      <w:r w:rsidRPr="00BA2C33">
        <w:rPr>
          <w:rFonts w:asciiTheme="majorHAnsi" w:hAnsiTheme="majorHAnsi" w:cstheme="majorHAnsi"/>
          <w:b/>
        </w:rPr>
        <w:t>works</w:t>
      </w:r>
      <w:proofErr w:type="spellEnd"/>
      <w:r w:rsidRPr="00BA2C33">
        <w:rPr>
          <w:rFonts w:asciiTheme="majorHAnsi" w:hAnsiTheme="majorHAnsi" w:cstheme="majorHAnsi"/>
          <w:b/>
        </w:rPr>
        <w:t xml:space="preserve"> </w:t>
      </w:r>
      <w:proofErr w:type="spellStart"/>
      <w:r w:rsidRPr="00BA2C33">
        <w:rPr>
          <w:rFonts w:asciiTheme="majorHAnsi" w:hAnsiTheme="majorHAnsi" w:cstheme="majorHAnsi"/>
          <w:b/>
        </w:rPr>
        <w:t>by</w:t>
      </w:r>
      <w:proofErr w:type="spellEnd"/>
      <w:r w:rsidRPr="00BA2C33">
        <w:rPr>
          <w:rFonts w:asciiTheme="majorHAnsi" w:hAnsiTheme="majorHAnsi" w:cstheme="majorHAnsi"/>
          <w:b/>
        </w:rPr>
        <w:t xml:space="preserve"> </w:t>
      </w:r>
      <w:proofErr w:type="spellStart"/>
      <w:r w:rsidRPr="00BA2C33">
        <w:rPr>
          <w:rFonts w:asciiTheme="majorHAnsi" w:hAnsiTheme="majorHAnsi" w:cstheme="majorHAnsi"/>
          <w:b/>
        </w:rPr>
        <w:t>the</w:t>
      </w:r>
      <w:proofErr w:type="spellEnd"/>
      <w:r w:rsidRPr="00BA2C33">
        <w:rPr>
          <w:rFonts w:asciiTheme="majorHAnsi" w:hAnsiTheme="majorHAnsi" w:cstheme="majorHAnsi"/>
          <w:b/>
        </w:rPr>
        <w:t xml:space="preserve"> </w:t>
      </w:r>
      <w:proofErr w:type="spellStart"/>
      <w:r w:rsidRPr="00BA2C33">
        <w:rPr>
          <w:rFonts w:asciiTheme="majorHAnsi" w:hAnsiTheme="majorHAnsi" w:cstheme="majorHAnsi"/>
          <w:b/>
        </w:rPr>
        <w:t>same</w:t>
      </w:r>
      <w:proofErr w:type="spellEnd"/>
      <w:r w:rsidRPr="00BA2C33">
        <w:rPr>
          <w:rFonts w:asciiTheme="majorHAnsi" w:hAnsiTheme="majorHAnsi" w:cstheme="majorHAnsi"/>
          <w:b/>
        </w:rPr>
        <w:t xml:space="preserve"> </w:t>
      </w:r>
      <w:proofErr w:type="spellStart"/>
      <w:r w:rsidRPr="00BA2C33">
        <w:rPr>
          <w:rFonts w:asciiTheme="majorHAnsi" w:hAnsiTheme="majorHAnsi" w:cstheme="majorHAnsi"/>
          <w:b/>
        </w:rPr>
        <w:t>author</w:t>
      </w:r>
      <w:proofErr w:type="spellEnd"/>
    </w:p>
    <w:p w14:paraId="7625F73E" w14:textId="77777777" w:rsidR="00EC294E" w:rsidRPr="00E75985" w:rsidRDefault="00EC294E" w:rsidP="00EC294E">
      <w:pPr>
        <w:pStyle w:val="Default"/>
        <w:jc w:val="both"/>
        <w:rPr>
          <w:rFonts w:asciiTheme="majorHAnsi" w:hAnsiTheme="majorHAnsi" w:cstheme="majorHAnsi"/>
        </w:rPr>
      </w:pPr>
    </w:p>
    <w:p w14:paraId="1F41F5FD" w14:textId="3CCCABB0" w:rsidR="00EC294E" w:rsidRPr="00E75985" w:rsidRDefault="00EC294E" w:rsidP="00EC294E">
      <w:pPr>
        <w:pStyle w:val="Default"/>
        <w:jc w:val="both"/>
        <w:rPr>
          <w:rFonts w:asciiTheme="majorHAnsi" w:hAnsiTheme="majorHAnsi" w:cstheme="majorHAnsi"/>
        </w:rPr>
      </w:pPr>
      <w:r w:rsidRPr="00E75985">
        <w:rPr>
          <w:rFonts w:asciiTheme="majorHAnsi" w:hAnsiTheme="majorHAnsi" w:cstheme="majorHAnsi"/>
        </w:rPr>
        <w:t>FREYRE, G</w:t>
      </w:r>
      <w:r w:rsidR="00337728" w:rsidRPr="00E75985">
        <w:rPr>
          <w:rFonts w:asciiTheme="majorHAnsi" w:hAnsiTheme="majorHAnsi" w:cstheme="majorHAnsi"/>
        </w:rPr>
        <w:t>ilberto</w:t>
      </w:r>
      <w:r w:rsidRPr="00E75985">
        <w:rPr>
          <w:rFonts w:asciiTheme="majorHAnsi" w:hAnsiTheme="majorHAnsi" w:cstheme="majorHAnsi"/>
        </w:rPr>
        <w:t xml:space="preserve">. </w:t>
      </w:r>
      <w:r w:rsidRPr="00E75985">
        <w:rPr>
          <w:rFonts w:asciiTheme="majorHAnsi" w:hAnsiTheme="majorHAnsi" w:cstheme="majorHAnsi"/>
          <w:b/>
          <w:bCs/>
        </w:rPr>
        <w:t>Casa grande &amp; senzala</w:t>
      </w:r>
      <w:r w:rsidRPr="00E75985">
        <w:rPr>
          <w:rFonts w:asciiTheme="majorHAnsi" w:hAnsiTheme="majorHAnsi" w:cstheme="majorHAnsi"/>
        </w:rPr>
        <w:t xml:space="preserve">: formação da família brasileira sob regime de economia patriarcal. Rio de Janeiro: J. Olympio, 1943. 2 v. </w:t>
      </w:r>
    </w:p>
    <w:p w14:paraId="53289C2E" w14:textId="77777777" w:rsidR="00EC294E" w:rsidRPr="00E75985" w:rsidRDefault="00EC294E" w:rsidP="00EC294E">
      <w:pPr>
        <w:pStyle w:val="Default"/>
        <w:jc w:val="both"/>
        <w:rPr>
          <w:rFonts w:asciiTheme="majorHAnsi" w:hAnsiTheme="majorHAnsi" w:cstheme="majorHAnsi"/>
        </w:rPr>
      </w:pPr>
    </w:p>
    <w:p w14:paraId="4086B9F6" w14:textId="320F7083" w:rsidR="00EC294E" w:rsidRPr="00E75985" w:rsidRDefault="00EC294E" w:rsidP="00EC294E">
      <w:pPr>
        <w:pStyle w:val="Default"/>
        <w:jc w:val="both"/>
        <w:rPr>
          <w:rFonts w:asciiTheme="majorHAnsi" w:hAnsiTheme="majorHAnsi" w:cstheme="majorHAnsi"/>
        </w:rPr>
      </w:pPr>
      <w:r w:rsidRPr="00E75985">
        <w:rPr>
          <w:rFonts w:asciiTheme="majorHAnsi" w:hAnsiTheme="majorHAnsi" w:cstheme="majorHAnsi"/>
        </w:rPr>
        <w:t>____</w:t>
      </w:r>
      <w:r w:rsidR="00337728" w:rsidRPr="00E75985">
        <w:rPr>
          <w:rFonts w:asciiTheme="majorHAnsi" w:hAnsiTheme="majorHAnsi" w:cstheme="majorHAnsi"/>
        </w:rPr>
        <w:t>__</w:t>
      </w:r>
      <w:r w:rsidRPr="00E75985">
        <w:rPr>
          <w:rFonts w:asciiTheme="majorHAnsi" w:hAnsiTheme="majorHAnsi" w:cstheme="majorHAnsi"/>
        </w:rPr>
        <w:t>.</w:t>
      </w:r>
      <w:r w:rsidR="00EC4441" w:rsidRPr="00E75985">
        <w:rPr>
          <w:rFonts w:asciiTheme="majorHAnsi" w:hAnsiTheme="majorHAnsi" w:cstheme="majorHAnsi"/>
        </w:rPr>
        <w:t xml:space="preserve"> (seis toques)</w:t>
      </w:r>
      <w:r w:rsidRPr="00E75985">
        <w:rPr>
          <w:rFonts w:asciiTheme="majorHAnsi" w:hAnsiTheme="majorHAnsi" w:cstheme="majorHAnsi"/>
        </w:rPr>
        <w:t xml:space="preserve"> </w:t>
      </w:r>
      <w:r w:rsidRPr="00E75985">
        <w:rPr>
          <w:rFonts w:asciiTheme="majorHAnsi" w:hAnsiTheme="majorHAnsi" w:cstheme="majorHAnsi"/>
          <w:b/>
          <w:bCs/>
        </w:rPr>
        <w:t>Sobrados e mocambos</w:t>
      </w:r>
      <w:r w:rsidRPr="00E75985">
        <w:rPr>
          <w:rFonts w:asciiTheme="majorHAnsi" w:hAnsiTheme="majorHAnsi" w:cstheme="majorHAnsi"/>
        </w:rPr>
        <w:t xml:space="preserve">: decadência do patriarcado rural no Brasil. São Paulo: Ed. Nacional, 1936. </w:t>
      </w:r>
    </w:p>
    <w:p w14:paraId="4BA08039" w14:textId="77777777" w:rsidR="00FC30E5" w:rsidRPr="00E75985" w:rsidRDefault="00FC30E5" w:rsidP="00FC30E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6763DA5B" w14:textId="77777777" w:rsidR="00FC30E5" w:rsidRPr="00E75985" w:rsidRDefault="00FC30E5" w:rsidP="00FC30E5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color w:val="000000"/>
          <w:sz w:val="24"/>
          <w:szCs w:val="24"/>
        </w:rPr>
      </w:pPr>
    </w:p>
    <w:p w14:paraId="15508AB6" w14:textId="4449CB4C" w:rsidR="00FC30E5" w:rsidRPr="00E75985" w:rsidRDefault="00BA2C33" w:rsidP="00BF48DB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BA2C3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Book </w:t>
      </w:r>
      <w:proofErr w:type="spellStart"/>
      <w:r w:rsidRPr="00BA2C33">
        <w:rPr>
          <w:rFonts w:asciiTheme="majorHAnsi" w:hAnsiTheme="majorHAnsi" w:cstheme="majorHAnsi"/>
          <w:b/>
          <w:color w:val="000000"/>
          <w:sz w:val="24"/>
          <w:szCs w:val="24"/>
        </w:rPr>
        <w:t>chapters</w:t>
      </w:r>
      <w:proofErr w:type="spellEnd"/>
    </w:p>
    <w:p w14:paraId="4BD501DE" w14:textId="77777777" w:rsidR="00BF48DB" w:rsidRPr="00E75985" w:rsidRDefault="00BF48DB" w:rsidP="00BF48DB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45D21E00" w14:textId="28D60451" w:rsidR="00FC30E5" w:rsidRPr="00E75985" w:rsidRDefault="00FC30E5" w:rsidP="00EC294E">
      <w:pPr>
        <w:spacing w:after="16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75985">
        <w:rPr>
          <w:rFonts w:asciiTheme="majorHAnsi" w:hAnsiTheme="majorHAnsi" w:cstheme="majorHAnsi"/>
          <w:sz w:val="24"/>
          <w:szCs w:val="24"/>
        </w:rPr>
        <w:t>SPOERRI, Theophil. A. Reações psicogênicas e neuroses. In:</w:t>
      </w:r>
      <w:r w:rsidR="00EC4441" w:rsidRPr="00E75985">
        <w:rPr>
          <w:rFonts w:asciiTheme="majorHAnsi" w:hAnsiTheme="majorHAnsi" w:cstheme="majorHAnsi"/>
          <w:sz w:val="24"/>
          <w:szCs w:val="24"/>
        </w:rPr>
        <w:t xml:space="preserve">______. </w:t>
      </w:r>
      <w:r w:rsidRPr="00E75985">
        <w:rPr>
          <w:rFonts w:asciiTheme="majorHAnsi" w:hAnsiTheme="majorHAnsi" w:cstheme="majorHAnsi"/>
          <w:b/>
          <w:bCs/>
          <w:sz w:val="24"/>
          <w:szCs w:val="24"/>
        </w:rPr>
        <w:t>Manual de psiquiatria: fundamentos da clínica psiquiátrica</w:t>
      </w:r>
      <w:r w:rsidRPr="00E75985">
        <w:rPr>
          <w:rFonts w:asciiTheme="majorHAnsi" w:hAnsiTheme="majorHAnsi" w:cstheme="majorHAnsi"/>
          <w:sz w:val="24"/>
          <w:szCs w:val="24"/>
        </w:rPr>
        <w:t>. 8.ed. Rio de Janeiro: Atheneu, 1988. p. 159-72.</w:t>
      </w:r>
    </w:p>
    <w:p w14:paraId="353C0ABD" w14:textId="77777777" w:rsidR="00BF48DB" w:rsidRPr="00E75985" w:rsidRDefault="00BF48DB" w:rsidP="00BF48DB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6E0073E8" w14:textId="2969E3E9" w:rsidR="00BF48DB" w:rsidRPr="00E75985" w:rsidRDefault="00BA2C33" w:rsidP="00BF48DB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  <w:proofErr w:type="spellStart"/>
      <w:r w:rsidRPr="00BA2C33">
        <w:rPr>
          <w:rFonts w:asciiTheme="majorHAnsi" w:hAnsiTheme="majorHAnsi" w:cstheme="majorHAnsi"/>
          <w:b/>
          <w:color w:val="000000"/>
          <w:sz w:val="24"/>
          <w:szCs w:val="24"/>
        </w:rPr>
        <w:t>Articles</w:t>
      </w:r>
      <w:proofErr w:type="spellEnd"/>
      <w:r w:rsidRPr="00BA2C33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in </w:t>
      </w:r>
      <w:proofErr w:type="spellStart"/>
      <w:r w:rsidRPr="00BA2C33">
        <w:rPr>
          <w:rFonts w:asciiTheme="majorHAnsi" w:hAnsiTheme="majorHAnsi" w:cstheme="majorHAnsi"/>
          <w:b/>
          <w:color w:val="000000"/>
          <w:sz w:val="24"/>
          <w:szCs w:val="24"/>
        </w:rPr>
        <w:t>periodicals</w:t>
      </w:r>
      <w:proofErr w:type="spellEnd"/>
      <w:r w:rsidR="00BF48DB" w:rsidRPr="00E75985">
        <w:rPr>
          <w:rFonts w:asciiTheme="majorHAnsi" w:hAnsiTheme="majorHAnsi" w:cstheme="majorHAnsi"/>
          <w:b/>
          <w:color w:val="000000"/>
          <w:sz w:val="24"/>
          <w:szCs w:val="24"/>
        </w:rPr>
        <w:t xml:space="preserve"> </w:t>
      </w:r>
    </w:p>
    <w:p w14:paraId="226B6EA3" w14:textId="77777777" w:rsidR="00BF48DB" w:rsidRPr="00E75985" w:rsidRDefault="00BF48DB" w:rsidP="00BF48DB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67E41D11" w14:textId="61967720" w:rsidR="00BF48DB" w:rsidRPr="00E75985" w:rsidRDefault="00BF48DB" w:rsidP="008D7E9B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  <w:r w:rsidRPr="00E75985">
        <w:rPr>
          <w:rFonts w:asciiTheme="majorHAnsi" w:hAnsiTheme="majorHAnsi" w:cstheme="majorHAnsi"/>
          <w:color w:val="000000"/>
          <w:sz w:val="24"/>
          <w:szCs w:val="24"/>
        </w:rPr>
        <w:t xml:space="preserve">MOURA, Alexandrina Sobreira de. Direito de habitação às classes de baixa renda. </w:t>
      </w:r>
      <w:r w:rsidRPr="00E75985">
        <w:rPr>
          <w:rFonts w:asciiTheme="majorHAnsi" w:hAnsiTheme="majorHAnsi" w:cstheme="majorHAnsi"/>
          <w:b/>
          <w:bCs/>
          <w:color w:val="000000"/>
          <w:sz w:val="24"/>
          <w:szCs w:val="24"/>
        </w:rPr>
        <w:t>Ciência &amp; Trópico</w:t>
      </w:r>
      <w:r w:rsidRPr="00E75985">
        <w:rPr>
          <w:rFonts w:asciiTheme="majorHAnsi" w:hAnsiTheme="majorHAnsi" w:cstheme="majorHAnsi"/>
          <w:color w:val="000000"/>
          <w:sz w:val="24"/>
          <w:szCs w:val="24"/>
        </w:rPr>
        <w:t>, v.11, n.1, p. 71-78, jan./jun. 1983.</w:t>
      </w:r>
    </w:p>
    <w:p w14:paraId="6464F870" w14:textId="77777777" w:rsidR="008D7E9B" w:rsidRPr="00E75985" w:rsidRDefault="008D7E9B" w:rsidP="008D7E9B">
      <w:pPr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color w:val="000000"/>
          <w:sz w:val="24"/>
          <w:szCs w:val="24"/>
        </w:rPr>
      </w:pPr>
    </w:p>
    <w:p w14:paraId="5B74CE46" w14:textId="77777777" w:rsidR="00BF48DB" w:rsidRPr="00E75985" w:rsidRDefault="00BF48DB" w:rsidP="00EC294E">
      <w:pPr>
        <w:spacing w:after="16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1E91423" w14:textId="77777777" w:rsidR="00BA2C33" w:rsidRPr="00AC0844" w:rsidRDefault="00BA2C33" w:rsidP="00BA2C33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C0844">
        <w:rPr>
          <w:rFonts w:asciiTheme="majorHAnsi" w:hAnsiTheme="majorHAnsi" w:cstheme="majorHAnsi"/>
          <w:b/>
          <w:sz w:val="24"/>
          <w:szCs w:val="24"/>
        </w:rPr>
        <w:t xml:space="preserve">Abstract </w:t>
      </w:r>
    </w:p>
    <w:p w14:paraId="25B65C8E" w14:textId="77777777" w:rsidR="00BA2C33" w:rsidRPr="00AC0844" w:rsidRDefault="00BA2C33" w:rsidP="00BA2C33">
      <w:pPr>
        <w:spacing w:line="360" w:lineRule="auto"/>
        <w:ind w:left="720"/>
        <w:jc w:val="both"/>
        <w:rPr>
          <w:rFonts w:asciiTheme="majorHAnsi" w:eastAsia="Times New Roman" w:hAnsiTheme="majorHAnsi" w:cstheme="majorHAnsi"/>
          <w:sz w:val="24"/>
          <w:szCs w:val="24"/>
        </w:rPr>
      </w:pPr>
      <w:proofErr w:type="spellStart"/>
      <w:r w:rsidRPr="008401AA">
        <w:rPr>
          <w:rFonts w:asciiTheme="majorHAnsi" w:eastAsia="Times New Roman" w:hAnsiTheme="majorHAnsi" w:cstheme="majorHAnsi"/>
          <w:sz w:val="24"/>
          <w:szCs w:val="24"/>
        </w:rPr>
        <w:t>Calibri</w:t>
      </w:r>
      <w:proofErr w:type="spellEnd"/>
      <w:r w:rsidRPr="008401AA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8401AA">
        <w:rPr>
          <w:rFonts w:asciiTheme="majorHAnsi" w:eastAsia="Times New Roman" w:hAnsiTheme="majorHAnsi" w:cstheme="majorHAnsi"/>
          <w:sz w:val="24"/>
          <w:szCs w:val="24"/>
        </w:rPr>
        <w:t>size</w:t>
      </w:r>
      <w:proofErr w:type="spellEnd"/>
      <w:r w:rsidRPr="008401AA">
        <w:rPr>
          <w:rFonts w:asciiTheme="majorHAnsi" w:eastAsia="Times New Roman" w:hAnsiTheme="majorHAnsi" w:cstheme="majorHAnsi"/>
          <w:sz w:val="24"/>
          <w:szCs w:val="24"/>
        </w:rPr>
        <w:t xml:space="preserve"> 12, </w:t>
      </w:r>
      <w:proofErr w:type="spellStart"/>
      <w:r w:rsidRPr="008401AA">
        <w:rPr>
          <w:rFonts w:asciiTheme="majorHAnsi" w:eastAsia="Times New Roman" w:hAnsiTheme="majorHAnsi" w:cstheme="majorHAnsi"/>
          <w:sz w:val="24"/>
          <w:szCs w:val="24"/>
        </w:rPr>
        <w:t>justified</w:t>
      </w:r>
      <w:proofErr w:type="spellEnd"/>
      <w:r w:rsidRPr="008401AA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8401AA">
        <w:rPr>
          <w:rFonts w:asciiTheme="majorHAnsi" w:eastAsia="Times New Roman" w:hAnsiTheme="majorHAnsi" w:cstheme="majorHAnsi"/>
          <w:sz w:val="24"/>
          <w:szCs w:val="24"/>
        </w:rPr>
        <w:t>spacing</w:t>
      </w:r>
      <w:proofErr w:type="spellEnd"/>
      <w:r w:rsidRPr="008401AA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8401AA">
        <w:rPr>
          <w:rFonts w:asciiTheme="majorHAnsi" w:eastAsia="Times New Roman" w:hAnsiTheme="majorHAnsi" w:cstheme="majorHAnsi"/>
          <w:sz w:val="24"/>
          <w:szCs w:val="24"/>
        </w:rPr>
        <w:t>between</w:t>
      </w:r>
      <w:proofErr w:type="spellEnd"/>
      <w:r w:rsidRPr="008401AA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8401AA">
        <w:rPr>
          <w:rFonts w:asciiTheme="majorHAnsi" w:eastAsia="Times New Roman" w:hAnsiTheme="majorHAnsi" w:cstheme="majorHAnsi"/>
          <w:sz w:val="24"/>
          <w:szCs w:val="24"/>
        </w:rPr>
        <w:t>line</w:t>
      </w:r>
      <w:proofErr w:type="spellEnd"/>
      <w:r w:rsidRPr="008401AA">
        <w:rPr>
          <w:rFonts w:asciiTheme="majorHAnsi" w:eastAsia="Times New Roman" w:hAnsiTheme="majorHAnsi" w:cstheme="majorHAnsi"/>
          <w:sz w:val="24"/>
          <w:szCs w:val="24"/>
        </w:rPr>
        <w:t xml:space="preserve"> 1.5 </w:t>
      </w:r>
      <w:proofErr w:type="spellStart"/>
      <w:r w:rsidRPr="008401AA">
        <w:rPr>
          <w:rFonts w:asciiTheme="majorHAnsi" w:eastAsia="Times New Roman" w:hAnsiTheme="majorHAnsi" w:cstheme="majorHAnsi"/>
          <w:sz w:val="24"/>
          <w:szCs w:val="24"/>
        </w:rPr>
        <w:t>and</w:t>
      </w:r>
      <w:proofErr w:type="spellEnd"/>
      <w:r w:rsidRPr="008401AA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8401AA">
        <w:rPr>
          <w:rFonts w:asciiTheme="majorHAnsi" w:eastAsia="Times New Roman" w:hAnsiTheme="majorHAnsi" w:cstheme="majorHAnsi"/>
          <w:sz w:val="24"/>
          <w:szCs w:val="24"/>
        </w:rPr>
        <w:t>left</w:t>
      </w:r>
      <w:proofErr w:type="spellEnd"/>
      <w:r w:rsidRPr="008401AA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8401AA">
        <w:rPr>
          <w:rFonts w:asciiTheme="majorHAnsi" w:eastAsia="Times New Roman" w:hAnsiTheme="majorHAnsi" w:cstheme="majorHAnsi"/>
          <w:sz w:val="24"/>
          <w:szCs w:val="24"/>
        </w:rPr>
        <w:t>indent</w:t>
      </w:r>
      <w:proofErr w:type="spellEnd"/>
      <w:r w:rsidRPr="008401AA">
        <w:rPr>
          <w:rFonts w:asciiTheme="majorHAnsi" w:eastAsia="Times New Roman" w:hAnsiTheme="majorHAnsi" w:cstheme="majorHAnsi"/>
          <w:sz w:val="24"/>
          <w:szCs w:val="24"/>
        </w:rPr>
        <w:t xml:space="preserve"> (1.27cm).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8401AA">
        <w:rPr>
          <w:rFonts w:asciiTheme="majorHAnsi" w:eastAsia="Times New Roman" w:hAnsiTheme="majorHAnsi" w:cstheme="majorHAnsi"/>
          <w:sz w:val="24"/>
          <w:szCs w:val="24"/>
        </w:rPr>
        <w:t>Calibri</w:t>
      </w:r>
      <w:proofErr w:type="spellEnd"/>
      <w:r w:rsidRPr="008401AA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8401AA">
        <w:rPr>
          <w:rFonts w:asciiTheme="majorHAnsi" w:eastAsia="Times New Roman" w:hAnsiTheme="majorHAnsi" w:cstheme="majorHAnsi"/>
          <w:sz w:val="24"/>
          <w:szCs w:val="24"/>
        </w:rPr>
        <w:t>size</w:t>
      </w:r>
      <w:proofErr w:type="spellEnd"/>
      <w:r w:rsidRPr="008401AA">
        <w:rPr>
          <w:rFonts w:asciiTheme="majorHAnsi" w:eastAsia="Times New Roman" w:hAnsiTheme="majorHAnsi" w:cstheme="majorHAnsi"/>
          <w:sz w:val="24"/>
          <w:szCs w:val="24"/>
        </w:rPr>
        <w:t xml:space="preserve"> 12, </w:t>
      </w:r>
      <w:proofErr w:type="spellStart"/>
      <w:r w:rsidRPr="008401AA">
        <w:rPr>
          <w:rFonts w:asciiTheme="majorHAnsi" w:eastAsia="Times New Roman" w:hAnsiTheme="majorHAnsi" w:cstheme="majorHAnsi"/>
          <w:sz w:val="24"/>
          <w:szCs w:val="24"/>
        </w:rPr>
        <w:t>justified</w:t>
      </w:r>
      <w:proofErr w:type="spellEnd"/>
      <w:r w:rsidRPr="008401AA">
        <w:rPr>
          <w:rFonts w:asciiTheme="majorHAnsi" w:eastAsia="Times New Roman" w:hAnsiTheme="majorHAnsi" w:cstheme="majorHAnsi"/>
          <w:sz w:val="24"/>
          <w:szCs w:val="24"/>
        </w:rPr>
        <w:t xml:space="preserve">, </w:t>
      </w:r>
      <w:proofErr w:type="spellStart"/>
      <w:r w:rsidRPr="008401AA">
        <w:rPr>
          <w:rFonts w:asciiTheme="majorHAnsi" w:eastAsia="Times New Roman" w:hAnsiTheme="majorHAnsi" w:cstheme="majorHAnsi"/>
          <w:sz w:val="24"/>
          <w:szCs w:val="24"/>
        </w:rPr>
        <w:t>spacing</w:t>
      </w:r>
      <w:proofErr w:type="spellEnd"/>
      <w:r w:rsidRPr="008401AA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8401AA">
        <w:rPr>
          <w:rFonts w:asciiTheme="majorHAnsi" w:eastAsia="Times New Roman" w:hAnsiTheme="majorHAnsi" w:cstheme="majorHAnsi"/>
          <w:sz w:val="24"/>
          <w:szCs w:val="24"/>
        </w:rPr>
        <w:t>between</w:t>
      </w:r>
      <w:proofErr w:type="spellEnd"/>
      <w:r w:rsidRPr="008401AA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8401AA">
        <w:rPr>
          <w:rFonts w:asciiTheme="majorHAnsi" w:eastAsia="Times New Roman" w:hAnsiTheme="majorHAnsi" w:cstheme="majorHAnsi"/>
          <w:sz w:val="24"/>
          <w:szCs w:val="24"/>
        </w:rPr>
        <w:t>line</w:t>
      </w:r>
      <w:proofErr w:type="spellEnd"/>
      <w:r w:rsidRPr="008401AA">
        <w:rPr>
          <w:rFonts w:asciiTheme="majorHAnsi" w:eastAsia="Times New Roman" w:hAnsiTheme="majorHAnsi" w:cstheme="majorHAnsi"/>
          <w:sz w:val="24"/>
          <w:szCs w:val="24"/>
        </w:rPr>
        <w:t xml:space="preserve"> 1.5 </w:t>
      </w:r>
      <w:proofErr w:type="spellStart"/>
      <w:r w:rsidRPr="008401AA">
        <w:rPr>
          <w:rFonts w:asciiTheme="majorHAnsi" w:eastAsia="Times New Roman" w:hAnsiTheme="majorHAnsi" w:cstheme="majorHAnsi"/>
          <w:sz w:val="24"/>
          <w:szCs w:val="24"/>
        </w:rPr>
        <w:t>and</w:t>
      </w:r>
      <w:proofErr w:type="spellEnd"/>
      <w:r w:rsidRPr="008401AA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8401AA">
        <w:rPr>
          <w:rFonts w:asciiTheme="majorHAnsi" w:eastAsia="Times New Roman" w:hAnsiTheme="majorHAnsi" w:cstheme="majorHAnsi"/>
          <w:sz w:val="24"/>
          <w:szCs w:val="24"/>
        </w:rPr>
        <w:t>left</w:t>
      </w:r>
      <w:proofErr w:type="spellEnd"/>
      <w:r w:rsidRPr="008401AA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  <w:proofErr w:type="spellStart"/>
      <w:r w:rsidRPr="008401AA">
        <w:rPr>
          <w:rFonts w:asciiTheme="majorHAnsi" w:eastAsia="Times New Roman" w:hAnsiTheme="majorHAnsi" w:cstheme="majorHAnsi"/>
          <w:sz w:val="24"/>
          <w:szCs w:val="24"/>
        </w:rPr>
        <w:t>indent</w:t>
      </w:r>
      <w:proofErr w:type="spellEnd"/>
      <w:r w:rsidRPr="008401AA">
        <w:rPr>
          <w:rFonts w:asciiTheme="majorHAnsi" w:eastAsia="Times New Roman" w:hAnsiTheme="majorHAnsi" w:cstheme="majorHAnsi"/>
          <w:sz w:val="24"/>
          <w:szCs w:val="24"/>
        </w:rPr>
        <w:t xml:space="preserve"> (1.27cm).</w:t>
      </w:r>
    </w:p>
    <w:p w14:paraId="60098542" w14:textId="77777777" w:rsidR="00BA2C33" w:rsidRPr="00AC0844" w:rsidRDefault="00BA2C33" w:rsidP="00BA2C33">
      <w:pPr>
        <w:spacing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AC0844">
        <w:rPr>
          <w:rFonts w:asciiTheme="majorHAnsi" w:hAnsiTheme="majorHAnsi" w:cstheme="majorHAnsi"/>
          <w:b/>
          <w:sz w:val="24"/>
          <w:szCs w:val="24"/>
        </w:rPr>
        <w:t>Keywords:</w:t>
      </w:r>
      <w:r w:rsidRPr="00AC0844">
        <w:rPr>
          <w:rFonts w:asciiTheme="majorHAnsi" w:hAnsiTheme="majorHAnsi" w:cstheme="majorHAnsi"/>
          <w:sz w:val="24"/>
          <w:szCs w:val="24"/>
        </w:rPr>
        <w:t xml:space="preserve"> Trend </w:t>
      </w:r>
      <w:proofErr w:type="spellStart"/>
      <w:r w:rsidRPr="00AC0844">
        <w:rPr>
          <w:rFonts w:asciiTheme="majorHAnsi" w:hAnsiTheme="majorHAnsi" w:cstheme="majorHAnsi"/>
          <w:sz w:val="24"/>
          <w:szCs w:val="24"/>
        </w:rPr>
        <w:t>Studies</w:t>
      </w:r>
      <w:proofErr w:type="spellEnd"/>
      <w:r w:rsidRPr="00AC0844">
        <w:rPr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Pr="00AC0844">
        <w:rPr>
          <w:rFonts w:asciiTheme="majorHAnsi" w:hAnsiTheme="majorHAnsi" w:cstheme="majorHAnsi"/>
          <w:sz w:val="24"/>
          <w:szCs w:val="24"/>
        </w:rPr>
        <w:t>Trends</w:t>
      </w:r>
      <w:proofErr w:type="spellEnd"/>
      <w:r w:rsidRPr="00AC0844">
        <w:rPr>
          <w:rFonts w:asciiTheme="majorHAnsi" w:hAnsiTheme="majorHAnsi" w:cstheme="majorHAnsi"/>
          <w:sz w:val="24"/>
          <w:szCs w:val="24"/>
        </w:rPr>
        <w:t>. Fashion System.</w:t>
      </w:r>
    </w:p>
    <w:p w14:paraId="7C15FA5F" w14:textId="77777777" w:rsidR="00BA2C33" w:rsidRDefault="00BA2C33" w:rsidP="00F33834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273E7DD2" w14:textId="684A0E5D" w:rsidR="00AC0844" w:rsidRDefault="00E57BD9" w:rsidP="00F33834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C0844">
        <w:rPr>
          <w:rFonts w:asciiTheme="majorHAnsi" w:hAnsiTheme="majorHAnsi" w:cstheme="majorHAnsi"/>
          <w:b/>
          <w:sz w:val="24"/>
          <w:szCs w:val="24"/>
        </w:rPr>
        <w:t xml:space="preserve">Resumo </w:t>
      </w:r>
    </w:p>
    <w:p w14:paraId="717B29DA" w14:textId="77777777" w:rsidR="00F33834" w:rsidRDefault="00754BB3" w:rsidP="00F33834">
      <w:pPr>
        <w:spacing w:line="360" w:lineRule="auto"/>
        <w:ind w:left="72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AC0844">
        <w:rPr>
          <w:rFonts w:asciiTheme="majorHAnsi" w:eastAsia="Times New Roman" w:hAnsiTheme="majorHAnsi" w:cstheme="majorHAnsi"/>
          <w:sz w:val="24"/>
          <w:szCs w:val="24"/>
        </w:rPr>
        <w:lastRenderedPageBreak/>
        <w:t xml:space="preserve">Corpo do texto: </w:t>
      </w:r>
      <w:proofErr w:type="spellStart"/>
      <w:r w:rsidR="00AC0844" w:rsidRPr="00AC0844">
        <w:rPr>
          <w:rFonts w:asciiTheme="majorHAnsi" w:eastAsia="Times New Roman" w:hAnsiTheme="majorHAnsi" w:cstheme="majorHAnsi"/>
          <w:sz w:val="24"/>
          <w:szCs w:val="24"/>
        </w:rPr>
        <w:t>Calibri</w:t>
      </w:r>
      <w:proofErr w:type="spellEnd"/>
      <w:r w:rsidRPr="00AC0844">
        <w:rPr>
          <w:rFonts w:asciiTheme="majorHAnsi" w:eastAsia="Times New Roman" w:hAnsiTheme="majorHAnsi" w:cstheme="majorHAnsi"/>
          <w:sz w:val="24"/>
          <w:szCs w:val="24"/>
        </w:rPr>
        <w:t>, tamanho 1</w:t>
      </w:r>
      <w:r w:rsidR="00F33834">
        <w:rPr>
          <w:rFonts w:asciiTheme="majorHAnsi" w:eastAsia="Times New Roman" w:hAnsiTheme="majorHAnsi" w:cstheme="majorHAnsi"/>
          <w:sz w:val="24"/>
          <w:szCs w:val="24"/>
        </w:rPr>
        <w:t>2</w:t>
      </w:r>
      <w:r w:rsidRPr="00AC0844">
        <w:rPr>
          <w:rFonts w:asciiTheme="majorHAnsi" w:eastAsia="Times New Roman" w:hAnsiTheme="majorHAnsi" w:cstheme="majorHAnsi"/>
          <w:sz w:val="24"/>
          <w:szCs w:val="24"/>
        </w:rPr>
        <w:t xml:space="preserve">, justificado, espaçamento entre linha </w:t>
      </w:r>
      <w:r w:rsidR="00F33834">
        <w:rPr>
          <w:rFonts w:asciiTheme="majorHAnsi" w:eastAsia="Times New Roman" w:hAnsiTheme="majorHAnsi" w:cstheme="majorHAnsi"/>
          <w:sz w:val="24"/>
          <w:szCs w:val="24"/>
        </w:rPr>
        <w:t>1,5</w:t>
      </w:r>
      <w:r w:rsidRPr="00AC0844">
        <w:rPr>
          <w:rFonts w:asciiTheme="majorHAnsi" w:eastAsia="Times New Roman" w:hAnsiTheme="majorHAnsi" w:cstheme="majorHAnsi"/>
          <w:sz w:val="24"/>
          <w:szCs w:val="24"/>
        </w:rPr>
        <w:t xml:space="preserve"> e recuo esquerda (1,27cm). </w:t>
      </w:r>
      <w:proofErr w:type="spellStart"/>
      <w:r w:rsidR="00F33834" w:rsidRPr="00AC0844">
        <w:rPr>
          <w:rFonts w:asciiTheme="majorHAnsi" w:eastAsia="Times New Roman" w:hAnsiTheme="majorHAnsi" w:cstheme="majorHAnsi"/>
          <w:sz w:val="24"/>
          <w:szCs w:val="24"/>
        </w:rPr>
        <w:t>Calibri</w:t>
      </w:r>
      <w:proofErr w:type="spellEnd"/>
      <w:r w:rsidR="00F33834" w:rsidRPr="00AC0844">
        <w:rPr>
          <w:rFonts w:asciiTheme="majorHAnsi" w:eastAsia="Times New Roman" w:hAnsiTheme="majorHAnsi" w:cstheme="majorHAnsi"/>
          <w:sz w:val="24"/>
          <w:szCs w:val="24"/>
        </w:rPr>
        <w:t>, tamanho 1</w:t>
      </w:r>
      <w:r w:rsidR="00F33834">
        <w:rPr>
          <w:rFonts w:asciiTheme="majorHAnsi" w:eastAsia="Times New Roman" w:hAnsiTheme="majorHAnsi" w:cstheme="majorHAnsi"/>
          <w:sz w:val="24"/>
          <w:szCs w:val="24"/>
        </w:rPr>
        <w:t>2</w:t>
      </w:r>
      <w:r w:rsidR="00F33834" w:rsidRPr="00AC0844">
        <w:rPr>
          <w:rFonts w:asciiTheme="majorHAnsi" w:eastAsia="Times New Roman" w:hAnsiTheme="majorHAnsi" w:cstheme="majorHAnsi"/>
          <w:sz w:val="24"/>
          <w:szCs w:val="24"/>
        </w:rPr>
        <w:t xml:space="preserve">, justificado, espaçamento entre linha </w:t>
      </w:r>
      <w:r w:rsidR="00F33834">
        <w:rPr>
          <w:rFonts w:asciiTheme="majorHAnsi" w:eastAsia="Times New Roman" w:hAnsiTheme="majorHAnsi" w:cstheme="majorHAnsi"/>
          <w:sz w:val="24"/>
          <w:szCs w:val="24"/>
        </w:rPr>
        <w:t>1,5</w:t>
      </w:r>
      <w:r w:rsidR="00F33834" w:rsidRPr="00AC0844">
        <w:rPr>
          <w:rFonts w:asciiTheme="majorHAnsi" w:eastAsia="Times New Roman" w:hAnsiTheme="majorHAnsi" w:cstheme="majorHAnsi"/>
          <w:sz w:val="24"/>
          <w:szCs w:val="24"/>
        </w:rPr>
        <w:t xml:space="preserve"> e recuo esquerda (1,27cm).</w:t>
      </w:r>
    </w:p>
    <w:p w14:paraId="5C984750" w14:textId="1D018E3A" w:rsidR="00E57BD9" w:rsidRPr="00AC0844" w:rsidRDefault="00E57BD9" w:rsidP="00F33834">
      <w:pPr>
        <w:spacing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 w:rsidRPr="00AC0844">
        <w:rPr>
          <w:rFonts w:asciiTheme="majorHAnsi" w:hAnsiTheme="majorHAnsi" w:cstheme="majorHAnsi"/>
          <w:b/>
          <w:sz w:val="24"/>
          <w:szCs w:val="24"/>
        </w:rPr>
        <w:t>Palavras-chave:</w:t>
      </w:r>
      <w:r w:rsidRPr="00AC0844">
        <w:rPr>
          <w:rFonts w:asciiTheme="majorHAnsi" w:hAnsiTheme="majorHAnsi" w:cstheme="majorHAnsi"/>
          <w:sz w:val="24"/>
          <w:szCs w:val="24"/>
        </w:rPr>
        <w:t xml:space="preserve"> Estudos de Tendências. Tendências. Sistema da Moda. </w:t>
      </w:r>
    </w:p>
    <w:p w14:paraId="42DC85C2" w14:textId="77777777" w:rsidR="00F33834" w:rsidRDefault="00F33834" w:rsidP="008D7E9B">
      <w:pPr>
        <w:spacing w:after="160"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C3AFF71" w14:textId="77777777" w:rsidR="008D7E9B" w:rsidRDefault="008D7E9B" w:rsidP="00F33834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C0844">
        <w:rPr>
          <w:rFonts w:asciiTheme="majorHAnsi" w:hAnsiTheme="majorHAnsi" w:cstheme="majorHAnsi"/>
          <w:b/>
          <w:sz w:val="24"/>
          <w:szCs w:val="24"/>
        </w:rPr>
        <w:t>Resumen</w:t>
      </w:r>
      <w:proofErr w:type="spellEnd"/>
      <w:r w:rsidRPr="00AC0844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1A94420C" w14:textId="2A1CD09E" w:rsidR="008401AA" w:rsidRDefault="008401AA" w:rsidP="008401AA">
      <w:pPr>
        <w:spacing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8401AA">
        <w:rPr>
          <w:rFonts w:asciiTheme="majorHAnsi" w:hAnsiTheme="majorHAnsi" w:cstheme="majorHAnsi"/>
          <w:sz w:val="24"/>
          <w:szCs w:val="24"/>
        </w:rPr>
        <w:t>Calibri</w:t>
      </w:r>
      <w:proofErr w:type="spellEnd"/>
      <w:r w:rsidRPr="008401AA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8401AA">
        <w:rPr>
          <w:rFonts w:asciiTheme="majorHAnsi" w:hAnsiTheme="majorHAnsi" w:cstheme="majorHAnsi"/>
          <w:sz w:val="24"/>
          <w:szCs w:val="24"/>
        </w:rPr>
        <w:t>tamaño</w:t>
      </w:r>
      <w:proofErr w:type="spellEnd"/>
      <w:r w:rsidRPr="008401AA">
        <w:rPr>
          <w:rFonts w:asciiTheme="majorHAnsi" w:hAnsiTheme="majorHAnsi" w:cstheme="majorHAnsi"/>
          <w:sz w:val="24"/>
          <w:szCs w:val="24"/>
        </w:rPr>
        <w:t xml:space="preserve"> 12, justificado, </w:t>
      </w:r>
      <w:proofErr w:type="spellStart"/>
      <w:r w:rsidRPr="008401AA">
        <w:rPr>
          <w:rFonts w:asciiTheme="majorHAnsi" w:hAnsiTheme="majorHAnsi" w:cstheme="majorHAnsi"/>
          <w:sz w:val="24"/>
          <w:szCs w:val="24"/>
        </w:rPr>
        <w:t>interlineado</w:t>
      </w:r>
      <w:proofErr w:type="spellEnd"/>
      <w:r w:rsidRPr="008401AA">
        <w:rPr>
          <w:rFonts w:asciiTheme="majorHAnsi" w:hAnsiTheme="majorHAnsi" w:cstheme="majorHAnsi"/>
          <w:sz w:val="24"/>
          <w:szCs w:val="24"/>
        </w:rPr>
        <w:t xml:space="preserve"> de 1,5 y </w:t>
      </w:r>
      <w:proofErr w:type="spellStart"/>
      <w:r w:rsidRPr="008401AA">
        <w:rPr>
          <w:rFonts w:asciiTheme="majorHAnsi" w:hAnsiTheme="majorHAnsi" w:cstheme="majorHAnsi"/>
          <w:sz w:val="24"/>
          <w:szCs w:val="24"/>
        </w:rPr>
        <w:t>sangría</w:t>
      </w:r>
      <w:proofErr w:type="spellEnd"/>
      <w:r w:rsidRPr="008401A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401AA">
        <w:rPr>
          <w:rFonts w:asciiTheme="majorHAnsi" w:hAnsiTheme="majorHAnsi" w:cstheme="majorHAnsi"/>
          <w:sz w:val="24"/>
          <w:szCs w:val="24"/>
        </w:rPr>
        <w:t>izquierda</w:t>
      </w:r>
      <w:proofErr w:type="spellEnd"/>
      <w:r w:rsidRPr="008401AA">
        <w:rPr>
          <w:rFonts w:asciiTheme="majorHAnsi" w:hAnsiTheme="majorHAnsi" w:cstheme="majorHAnsi"/>
          <w:sz w:val="24"/>
          <w:szCs w:val="24"/>
        </w:rPr>
        <w:t xml:space="preserve"> (1,27 cm). </w:t>
      </w:r>
      <w:proofErr w:type="spellStart"/>
      <w:r w:rsidRPr="008401AA">
        <w:rPr>
          <w:rFonts w:asciiTheme="majorHAnsi" w:hAnsiTheme="majorHAnsi" w:cstheme="majorHAnsi"/>
          <w:sz w:val="24"/>
          <w:szCs w:val="24"/>
        </w:rPr>
        <w:t>Calibri</w:t>
      </w:r>
      <w:proofErr w:type="spellEnd"/>
      <w:r w:rsidRPr="008401AA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8401AA">
        <w:rPr>
          <w:rFonts w:asciiTheme="majorHAnsi" w:hAnsiTheme="majorHAnsi" w:cstheme="majorHAnsi"/>
          <w:sz w:val="24"/>
          <w:szCs w:val="24"/>
        </w:rPr>
        <w:t>tamaño</w:t>
      </w:r>
      <w:proofErr w:type="spellEnd"/>
      <w:r w:rsidRPr="008401AA">
        <w:rPr>
          <w:rFonts w:asciiTheme="majorHAnsi" w:hAnsiTheme="majorHAnsi" w:cstheme="majorHAnsi"/>
          <w:sz w:val="24"/>
          <w:szCs w:val="24"/>
        </w:rPr>
        <w:t xml:space="preserve"> 12, justificado, </w:t>
      </w:r>
      <w:proofErr w:type="spellStart"/>
      <w:r w:rsidRPr="008401AA">
        <w:rPr>
          <w:rFonts w:asciiTheme="majorHAnsi" w:hAnsiTheme="majorHAnsi" w:cstheme="majorHAnsi"/>
          <w:sz w:val="24"/>
          <w:szCs w:val="24"/>
        </w:rPr>
        <w:t>interlineado</w:t>
      </w:r>
      <w:proofErr w:type="spellEnd"/>
      <w:r w:rsidRPr="008401AA">
        <w:rPr>
          <w:rFonts w:asciiTheme="majorHAnsi" w:hAnsiTheme="majorHAnsi" w:cstheme="majorHAnsi"/>
          <w:sz w:val="24"/>
          <w:szCs w:val="24"/>
        </w:rPr>
        <w:t xml:space="preserve"> de 1,5 y </w:t>
      </w:r>
      <w:proofErr w:type="spellStart"/>
      <w:r w:rsidRPr="008401AA">
        <w:rPr>
          <w:rFonts w:asciiTheme="majorHAnsi" w:hAnsiTheme="majorHAnsi" w:cstheme="majorHAnsi"/>
          <w:sz w:val="24"/>
          <w:szCs w:val="24"/>
        </w:rPr>
        <w:t>sangría</w:t>
      </w:r>
      <w:proofErr w:type="spellEnd"/>
      <w:r w:rsidRPr="008401AA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8401AA">
        <w:rPr>
          <w:rFonts w:asciiTheme="majorHAnsi" w:hAnsiTheme="majorHAnsi" w:cstheme="majorHAnsi"/>
          <w:sz w:val="24"/>
          <w:szCs w:val="24"/>
        </w:rPr>
        <w:t>izquierda</w:t>
      </w:r>
      <w:proofErr w:type="spellEnd"/>
      <w:r w:rsidRPr="008401AA">
        <w:rPr>
          <w:rFonts w:asciiTheme="majorHAnsi" w:hAnsiTheme="majorHAnsi" w:cstheme="majorHAnsi"/>
          <w:sz w:val="24"/>
          <w:szCs w:val="24"/>
        </w:rPr>
        <w:t xml:space="preserve"> (1,27 cm).</w:t>
      </w:r>
    </w:p>
    <w:p w14:paraId="77E26A65" w14:textId="443308EC" w:rsidR="008401AA" w:rsidRPr="008401AA" w:rsidRDefault="008401AA" w:rsidP="008401AA">
      <w:pPr>
        <w:spacing w:line="360" w:lineRule="auto"/>
        <w:ind w:left="7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Palavras clave: </w:t>
      </w:r>
      <w:proofErr w:type="spellStart"/>
      <w:r w:rsidRPr="008401AA">
        <w:rPr>
          <w:rFonts w:asciiTheme="majorHAnsi" w:hAnsiTheme="majorHAnsi" w:cstheme="majorHAnsi"/>
          <w:sz w:val="24"/>
          <w:szCs w:val="24"/>
        </w:rPr>
        <w:t>Estudios</w:t>
      </w:r>
      <w:proofErr w:type="spellEnd"/>
      <w:r w:rsidRPr="008401AA">
        <w:rPr>
          <w:rFonts w:asciiTheme="majorHAnsi" w:hAnsiTheme="majorHAnsi" w:cstheme="majorHAnsi"/>
          <w:sz w:val="24"/>
          <w:szCs w:val="24"/>
        </w:rPr>
        <w:t xml:space="preserve"> de tendencias. Tendencias. Sistema de moda.</w:t>
      </w:r>
    </w:p>
    <w:p w14:paraId="1491FE22" w14:textId="77777777" w:rsidR="00ED7E2D" w:rsidRPr="00DB68BC" w:rsidRDefault="00ED7E2D" w:rsidP="00EC294E">
      <w:pPr>
        <w:spacing w:after="160" w:line="360" w:lineRule="auto"/>
        <w:jc w:val="both"/>
        <w:rPr>
          <w:rFonts w:asciiTheme="majorHAnsi" w:hAnsiTheme="majorHAnsi" w:cstheme="majorHAnsi"/>
          <w:lang w:val="en-US"/>
        </w:rPr>
      </w:pPr>
    </w:p>
    <w:p w14:paraId="2E03AE4B" w14:textId="77777777" w:rsidR="00BA2C33" w:rsidRDefault="00BA2C33" w:rsidP="00087BF7">
      <w:pPr>
        <w:spacing w:after="160" w:line="240" w:lineRule="auto"/>
        <w:jc w:val="both"/>
        <w:rPr>
          <w:rFonts w:asciiTheme="majorHAnsi" w:hAnsiTheme="majorHAnsi" w:cstheme="majorHAnsi"/>
          <w:i/>
        </w:rPr>
      </w:pPr>
    </w:p>
    <w:p w14:paraId="3FCF07CA" w14:textId="282EFF44" w:rsidR="00ED7E2D" w:rsidRPr="00087BF7" w:rsidRDefault="00BA2C33" w:rsidP="00087BF7">
      <w:pPr>
        <w:spacing w:after="160" w:line="240" w:lineRule="auto"/>
        <w:jc w:val="both"/>
        <w:rPr>
          <w:rFonts w:asciiTheme="majorHAnsi" w:hAnsiTheme="majorHAnsi" w:cstheme="majorHAnsi"/>
          <w:i/>
        </w:rPr>
      </w:pPr>
      <w:proofErr w:type="spellStart"/>
      <w:r w:rsidRPr="00BA2C33">
        <w:rPr>
          <w:rFonts w:asciiTheme="majorHAnsi" w:hAnsiTheme="majorHAnsi" w:cstheme="majorHAnsi"/>
          <w:i/>
        </w:rPr>
        <w:t>This</w:t>
      </w:r>
      <w:proofErr w:type="spellEnd"/>
      <w:r w:rsidRPr="00BA2C33">
        <w:rPr>
          <w:rFonts w:asciiTheme="majorHAnsi" w:hAnsiTheme="majorHAnsi" w:cstheme="majorHAnsi"/>
          <w:i/>
        </w:rPr>
        <w:t xml:space="preserve"> </w:t>
      </w:r>
      <w:proofErr w:type="spellStart"/>
      <w:r w:rsidRPr="00BA2C33">
        <w:rPr>
          <w:rFonts w:asciiTheme="majorHAnsi" w:hAnsiTheme="majorHAnsi" w:cstheme="majorHAnsi"/>
          <w:i/>
        </w:rPr>
        <w:t>article</w:t>
      </w:r>
      <w:proofErr w:type="spellEnd"/>
      <w:r w:rsidRPr="00BA2C33">
        <w:rPr>
          <w:rFonts w:asciiTheme="majorHAnsi" w:hAnsiTheme="majorHAnsi" w:cstheme="majorHAnsi"/>
          <w:i/>
        </w:rPr>
        <w:t xml:space="preserve"> </w:t>
      </w:r>
      <w:proofErr w:type="spellStart"/>
      <w:r w:rsidRPr="00BA2C33">
        <w:rPr>
          <w:rFonts w:asciiTheme="majorHAnsi" w:hAnsiTheme="majorHAnsi" w:cstheme="majorHAnsi"/>
          <w:i/>
        </w:rPr>
        <w:t>is</w:t>
      </w:r>
      <w:proofErr w:type="spellEnd"/>
      <w:r w:rsidRPr="00BA2C33">
        <w:rPr>
          <w:rFonts w:asciiTheme="majorHAnsi" w:hAnsiTheme="majorHAnsi" w:cstheme="majorHAnsi"/>
          <w:i/>
        </w:rPr>
        <w:t xml:space="preserve"> </w:t>
      </w:r>
      <w:proofErr w:type="spellStart"/>
      <w:r w:rsidRPr="00BA2C33">
        <w:rPr>
          <w:rFonts w:asciiTheme="majorHAnsi" w:hAnsiTheme="majorHAnsi" w:cstheme="majorHAnsi"/>
          <w:i/>
        </w:rPr>
        <w:t>published</w:t>
      </w:r>
      <w:proofErr w:type="spellEnd"/>
      <w:r w:rsidRPr="00BA2C33">
        <w:rPr>
          <w:rFonts w:asciiTheme="majorHAnsi" w:hAnsiTheme="majorHAnsi" w:cstheme="majorHAnsi"/>
          <w:i/>
        </w:rPr>
        <w:t xml:space="preserve"> as Open Access </w:t>
      </w:r>
      <w:proofErr w:type="spellStart"/>
      <w:r w:rsidRPr="00BA2C33">
        <w:rPr>
          <w:rFonts w:asciiTheme="majorHAnsi" w:hAnsiTheme="majorHAnsi" w:cstheme="majorHAnsi"/>
          <w:i/>
        </w:rPr>
        <w:t>under</w:t>
      </w:r>
      <w:proofErr w:type="spellEnd"/>
      <w:r w:rsidRPr="00BA2C33">
        <w:rPr>
          <w:rFonts w:asciiTheme="majorHAnsi" w:hAnsiTheme="majorHAnsi" w:cstheme="majorHAnsi"/>
          <w:i/>
        </w:rPr>
        <w:t xml:space="preserve"> </w:t>
      </w:r>
      <w:proofErr w:type="spellStart"/>
      <w:r w:rsidRPr="00BA2C33">
        <w:rPr>
          <w:rFonts w:asciiTheme="majorHAnsi" w:hAnsiTheme="majorHAnsi" w:cstheme="majorHAnsi"/>
          <w:i/>
        </w:rPr>
        <w:t>the</w:t>
      </w:r>
      <w:proofErr w:type="spellEnd"/>
      <w:r w:rsidRPr="00BA2C33">
        <w:rPr>
          <w:rFonts w:asciiTheme="majorHAnsi" w:hAnsiTheme="majorHAnsi" w:cstheme="majorHAnsi"/>
          <w:i/>
        </w:rPr>
        <w:t xml:space="preserve"> </w:t>
      </w:r>
      <w:proofErr w:type="spellStart"/>
      <w:r w:rsidRPr="00BA2C33">
        <w:rPr>
          <w:rFonts w:asciiTheme="majorHAnsi" w:hAnsiTheme="majorHAnsi" w:cstheme="majorHAnsi"/>
          <w:i/>
        </w:rPr>
        <w:t>Creative</w:t>
      </w:r>
      <w:proofErr w:type="spellEnd"/>
      <w:r w:rsidRPr="00BA2C33">
        <w:rPr>
          <w:rFonts w:asciiTheme="majorHAnsi" w:hAnsiTheme="majorHAnsi" w:cstheme="majorHAnsi"/>
          <w:i/>
        </w:rPr>
        <w:t xml:space="preserve"> Commons </w:t>
      </w:r>
      <w:proofErr w:type="spellStart"/>
      <w:r w:rsidRPr="00BA2C33">
        <w:rPr>
          <w:rFonts w:asciiTheme="majorHAnsi" w:hAnsiTheme="majorHAnsi" w:cstheme="majorHAnsi"/>
          <w:i/>
        </w:rPr>
        <w:t>Attribution</w:t>
      </w:r>
      <w:proofErr w:type="spellEnd"/>
      <w:r w:rsidRPr="00BA2C33">
        <w:rPr>
          <w:rFonts w:asciiTheme="majorHAnsi" w:hAnsiTheme="majorHAnsi" w:cstheme="majorHAnsi"/>
          <w:i/>
        </w:rPr>
        <w:t xml:space="preserve"> Non-</w:t>
      </w:r>
      <w:proofErr w:type="spellStart"/>
      <w:r w:rsidRPr="00BA2C33">
        <w:rPr>
          <w:rFonts w:asciiTheme="majorHAnsi" w:hAnsiTheme="majorHAnsi" w:cstheme="majorHAnsi"/>
          <w:i/>
        </w:rPr>
        <w:t>Commercial</w:t>
      </w:r>
      <w:proofErr w:type="spellEnd"/>
      <w:r w:rsidRPr="00BA2C33">
        <w:rPr>
          <w:rFonts w:asciiTheme="majorHAnsi" w:hAnsiTheme="majorHAnsi" w:cstheme="majorHAnsi"/>
          <w:i/>
        </w:rPr>
        <w:t xml:space="preserve"> </w:t>
      </w:r>
      <w:proofErr w:type="spellStart"/>
      <w:r w:rsidRPr="00BA2C33">
        <w:rPr>
          <w:rFonts w:asciiTheme="majorHAnsi" w:hAnsiTheme="majorHAnsi" w:cstheme="majorHAnsi"/>
          <w:i/>
        </w:rPr>
        <w:t>License</w:t>
      </w:r>
      <w:proofErr w:type="spellEnd"/>
      <w:r w:rsidRPr="00BA2C33">
        <w:rPr>
          <w:rFonts w:asciiTheme="majorHAnsi" w:hAnsiTheme="majorHAnsi" w:cstheme="majorHAnsi"/>
          <w:i/>
        </w:rPr>
        <w:t xml:space="preserve"> (CC-BY-NC 4.0), </w:t>
      </w:r>
      <w:proofErr w:type="spellStart"/>
      <w:r w:rsidRPr="00BA2C33">
        <w:rPr>
          <w:rFonts w:asciiTheme="majorHAnsi" w:hAnsiTheme="majorHAnsi" w:cstheme="majorHAnsi"/>
          <w:i/>
        </w:rPr>
        <w:t>which</w:t>
      </w:r>
      <w:proofErr w:type="spellEnd"/>
      <w:r w:rsidRPr="00BA2C33">
        <w:rPr>
          <w:rFonts w:asciiTheme="majorHAnsi" w:hAnsiTheme="majorHAnsi" w:cstheme="majorHAnsi"/>
          <w:i/>
        </w:rPr>
        <w:t xml:space="preserve"> </w:t>
      </w:r>
      <w:proofErr w:type="spellStart"/>
      <w:r w:rsidRPr="00BA2C33">
        <w:rPr>
          <w:rFonts w:asciiTheme="majorHAnsi" w:hAnsiTheme="majorHAnsi" w:cstheme="majorHAnsi"/>
          <w:i/>
        </w:rPr>
        <w:t>allows</w:t>
      </w:r>
      <w:proofErr w:type="spellEnd"/>
      <w:r w:rsidRPr="00BA2C33">
        <w:rPr>
          <w:rFonts w:asciiTheme="majorHAnsi" w:hAnsiTheme="majorHAnsi" w:cstheme="majorHAnsi"/>
          <w:i/>
        </w:rPr>
        <w:t xml:space="preserve"> </w:t>
      </w:r>
      <w:proofErr w:type="spellStart"/>
      <w:r w:rsidRPr="00BA2C33">
        <w:rPr>
          <w:rFonts w:asciiTheme="majorHAnsi" w:hAnsiTheme="majorHAnsi" w:cstheme="majorHAnsi"/>
          <w:i/>
        </w:rPr>
        <w:t>others</w:t>
      </w:r>
      <w:proofErr w:type="spellEnd"/>
      <w:r w:rsidRPr="00BA2C33">
        <w:rPr>
          <w:rFonts w:asciiTheme="majorHAnsi" w:hAnsiTheme="majorHAnsi" w:cstheme="majorHAnsi"/>
          <w:i/>
        </w:rPr>
        <w:t xml:space="preserve"> </w:t>
      </w:r>
      <w:proofErr w:type="spellStart"/>
      <w:r w:rsidRPr="00BA2C33">
        <w:rPr>
          <w:rFonts w:asciiTheme="majorHAnsi" w:hAnsiTheme="majorHAnsi" w:cstheme="majorHAnsi"/>
          <w:i/>
        </w:rPr>
        <w:t>to</w:t>
      </w:r>
      <w:proofErr w:type="spellEnd"/>
      <w:r w:rsidRPr="00BA2C33">
        <w:rPr>
          <w:rFonts w:asciiTheme="majorHAnsi" w:hAnsiTheme="majorHAnsi" w:cstheme="majorHAnsi"/>
          <w:i/>
        </w:rPr>
        <w:t xml:space="preserve"> remix, </w:t>
      </w:r>
      <w:proofErr w:type="spellStart"/>
      <w:r w:rsidRPr="00BA2C33">
        <w:rPr>
          <w:rFonts w:asciiTheme="majorHAnsi" w:hAnsiTheme="majorHAnsi" w:cstheme="majorHAnsi"/>
          <w:i/>
        </w:rPr>
        <w:t>adapt</w:t>
      </w:r>
      <w:proofErr w:type="spellEnd"/>
      <w:r w:rsidRPr="00BA2C33">
        <w:rPr>
          <w:rFonts w:asciiTheme="majorHAnsi" w:hAnsiTheme="majorHAnsi" w:cstheme="majorHAnsi"/>
          <w:i/>
        </w:rPr>
        <w:t xml:space="preserve">, </w:t>
      </w:r>
      <w:proofErr w:type="spellStart"/>
      <w:r w:rsidRPr="00BA2C33">
        <w:rPr>
          <w:rFonts w:asciiTheme="majorHAnsi" w:hAnsiTheme="majorHAnsi" w:cstheme="majorHAnsi"/>
          <w:i/>
        </w:rPr>
        <w:t>and</w:t>
      </w:r>
      <w:proofErr w:type="spellEnd"/>
      <w:r w:rsidRPr="00BA2C33">
        <w:rPr>
          <w:rFonts w:asciiTheme="majorHAnsi" w:hAnsiTheme="majorHAnsi" w:cstheme="majorHAnsi"/>
          <w:i/>
        </w:rPr>
        <w:t xml:space="preserve"> build </w:t>
      </w:r>
      <w:proofErr w:type="spellStart"/>
      <w:r w:rsidRPr="00BA2C33">
        <w:rPr>
          <w:rFonts w:asciiTheme="majorHAnsi" w:hAnsiTheme="majorHAnsi" w:cstheme="majorHAnsi"/>
          <w:i/>
        </w:rPr>
        <w:t>upon</w:t>
      </w:r>
      <w:proofErr w:type="spellEnd"/>
      <w:r w:rsidRPr="00BA2C33">
        <w:rPr>
          <w:rFonts w:asciiTheme="majorHAnsi" w:hAnsiTheme="majorHAnsi" w:cstheme="majorHAnsi"/>
          <w:i/>
        </w:rPr>
        <w:t xml:space="preserve"> </w:t>
      </w:r>
      <w:proofErr w:type="spellStart"/>
      <w:r w:rsidRPr="00BA2C33">
        <w:rPr>
          <w:rFonts w:asciiTheme="majorHAnsi" w:hAnsiTheme="majorHAnsi" w:cstheme="majorHAnsi"/>
          <w:i/>
        </w:rPr>
        <w:t>your</w:t>
      </w:r>
      <w:proofErr w:type="spellEnd"/>
      <w:r w:rsidRPr="00BA2C33">
        <w:rPr>
          <w:rFonts w:asciiTheme="majorHAnsi" w:hAnsiTheme="majorHAnsi" w:cstheme="majorHAnsi"/>
          <w:i/>
        </w:rPr>
        <w:t xml:space="preserve"> </w:t>
      </w:r>
      <w:proofErr w:type="spellStart"/>
      <w:r w:rsidRPr="00BA2C33">
        <w:rPr>
          <w:rFonts w:asciiTheme="majorHAnsi" w:hAnsiTheme="majorHAnsi" w:cstheme="majorHAnsi"/>
          <w:i/>
        </w:rPr>
        <w:t>work</w:t>
      </w:r>
      <w:proofErr w:type="spellEnd"/>
      <w:r w:rsidRPr="00BA2C33">
        <w:rPr>
          <w:rFonts w:asciiTheme="majorHAnsi" w:hAnsiTheme="majorHAnsi" w:cstheme="majorHAnsi"/>
          <w:i/>
        </w:rPr>
        <w:t xml:space="preserve"> for non-</w:t>
      </w:r>
      <w:proofErr w:type="spellStart"/>
      <w:r w:rsidRPr="00BA2C33">
        <w:rPr>
          <w:rFonts w:asciiTheme="majorHAnsi" w:hAnsiTheme="majorHAnsi" w:cstheme="majorHAnsi"/>
          <w:i/>
        </w:rPr>
        <w:t>commercial</w:t>
      </w:r>
      <w:proofErr w:type="spellEnd"/>
      <w:r w:rsidRPr="00BA2C33">
        <w:rPr>
          <w:rFonts w:asciiTheme="majorHAnsi" w:hAnsiTheme="majorHAnsi" w:cstheme="majorHAnsi"/>
          <w:i/>
        </w:rPr>
        <w:t xml:space="preserve"> </w:t>
      </w:r>
      <w:proofErr w:type="spellStart"/>
      <w:r w:rsidRPr="00BA2C33">
        <w:rPr>
          <w:rFonts w:asciiTheme="majorHAnsi" w:hAnsiTheme="majorHAnsi" w:cstheme="majorHAnsi"/>
          <w:i/>
        </w:rPr>
        <w:t>purposes</w:t>
      </w:r>
      <w:proofErr w:type="spellEnd"/>
      <w:r w:rsidRPr="00BA2C33">
        <w:rPr>
          <w:rFonts w:asciiTheme="majorHAnsi" w:hAnsiTheme="majorHAnsi" w:cstheme="majorHAnsi"/>
          <w:i/>
        </w:rPr>
        <w:t xml:space="preserve">, </w:t>
      </w:r>
      <w:proofErr w:type="spellStart"/>
      <w:r w:rsidRPr="00BA2C33">
        <w:rPr>
          <w:rFonts w:asciiTheme="majorHAnsi" w:hAnsiTheme="majorHAnsi" w:cstheme="majorHAnsi"/>
          <w:i/>
        </w:rPr>
        <w:t>and</w:t>
      </w:r>
      <w:proofErr w:type="spellEnd"/>
      <w:r w:rsidRPr="00BA2C33">
        <w:rPr>
          <w:rFonts w:asciiTheme="majorHAnsi" w:hAnsiTheme="majorHAnsi" w:cstheme="majorHAnsi"/>
          <w:i/>
        </w:rPr>
        <w:t xml:space="preserve"> </w:t>
      </w:r>
      <w:proofErr w:type="spellStart"/>
      <w:r w:rsidRPr="00BA2C33">
        <w:rPr>
          <w:rFonts w:asciiTheme="majorHAnsi" w:hAnsiTheme="majorHAnsi" w:cstheme="majorHAnsi"/>
          <w:i/>
        </w:rPr>
        <w:t>although</w:t>
      </w:r>
      <w:proofErr w:type="spellEnd"/>
      <w:r w:rsidRPr="00BA2C33">
        <w:rPr>
          <w:rFonts w:asciiTheme="majorHAnsi" w:hAnsiTheme="majorHAnsi" w:cstheme="majorHAnsi"/>
          <w:i/>
        </w:rPr>
        <w:t xml:space="preserve"> </w:t>
      </w:r>
      <w:proofErr w:type="spellStart"/>
      <w:r w:rsidRPr="00BA2C33">
        <w:rPr>
          <w:rFonts w:asciiTheme="majorHAnsi" w:hAnsiTheme="majorHAnsi" w:cstheme="majorHAnsi"/>
          <w:i/>
        </w:rPr>
        <w:t>the</w:t>
      </w:r>
      <w:proofErr w:type="spellEnd"/>
      <w:r w:rsidRPr="00BA2C33">
        <w:rPr>
          <w:rFonts w:asciiTheme="majorHAnsi" w:hAnsiTheme="majorHAnsi" w:cstheme="majorHAnsi"/>
          <w:i/>
        </w:rPr>
        <w:t xml:space="preserve"> new </w:t>
      </w:r>
      <w:proofErr w:type="spellStart"/>
      <w:r w:rsidRPr="00BA2C33">
        <w:rPr>
          <w:rFonts w:asciiTheme="majorHAnsi" w:hAnsiTheme="majorHAnsi" w:cstheme="majorHAnsi"/>
          <w:i/>
        </w:rPr>
        <w:t>works</w:t>
      </w:r>
      <w:proofErr w:type="spellEnd"/>
      <w:r w:rsidRPr="00BA2C33">
        <w:rPr>
          <w:rFonts w:asciiTheme="majorHAnsi" w:hAnsiTheme="majorHAnsi" w:cstheme="majorHAnsi"/>
          <w:i/>
        </w:rPr>
        <w:t xml:space="preserve"> </w:t>
      </w:r>
      <w:proofErr w:type="spellStart"/>
      <w:r w:rsidRPr="00BA2C33">
        <w:rPr>
          <w:rFonts w:asciiTheme="majorHAnsi" w:hAnsiTheme="majorHAnsi" w:cstheme="majorHAnsi"/>
          <w:i/>
        </w:rPr>
        <w:t>have</w:t>
      </w:r>
      <w:proofErr w:type="spellEnd"/>
      <w:r w:rsidRPr="00BA2C33">
        <w:rPr>
          <w:rFonts w:asciiTheme="majorHAnsi" w:hAnsiTheme="majorHAnsi" w:cstheme="majorHAnsi"/>
          <w:i/>
        </w:rPr>
        <w:t xml:space="preserve"> </w:t>
      </w:r>
      <w:proofErr w:type="spellStart"/>
      <w:r w:rsidRPr="00BA2C33">
        <w:rPr>
          <w:rFonts w:asciiTheme="majorHAnsi" w:hAnsiTheme="majorHAnsi" w:cstheme="majorHAnsi"/>
          <w:i/>
        </w:rPr>
        <w:t>the</w:t>
      </w:r>
      <w:proofErr w:type="spellEnd"/>
      <w:r w:rsidRPr="00BA2C33">
        <w:rPr>
          <w:rFonts w:asciiTheme="majorHAnsi" w:hAnsiTheme="majorHAnsi" w:cstheme="majorHAnsi"/>
          <w:i/>
        </w:rPr>
        <w:t xml:space="preserve"> </w:t>
      </w:r>
      <w:proofErr w:type="spellStart"/>
      <w:r w:rsidRPr="00BA2C33">
        <w:rPr>
          <w:rFonts w:asciiTheme="majorHAnsi" w:hAnsiTheme="majorHAnsi" w:cstheme="majorHAnsi"/>
          <w:i/>
        </w:rPr>
        <w:t>proper</w:t>
      </w:r>
      <w:proofErr w:type="spellEnd"/>
      <w:r w:rsidRPr="00BA2C33">
        <w:rPr>
          <w:rFonts w:asciiTheme="majorHAnsi" w:hAnsiTheme="majorHAnsi" w:cstheme="majorHAnsi"/>
          <w:i/>
        </w:rPr>
        <w:t xml:space="preserve"> </w:t>
      </w:r>
      <w:proofErr w:type="spellStart"/>
      <w:r w:rsidRPr="00BA2C33">
        <w:rPr>
          <w:rFonts w:asciiTheme="majorHAnsi" w:hAnsiTheme="majorHAnsi" w:cstheme="majorHAnsi"/>
          <w:i/>
        </w:rPr>
        <w:t>credit</w:t>
      </w:r>
      <w:proofErr w:type="spellEnd"/>
      <w:r w:rsidRPr="00BA2C33">
        <w:rPr>
          <w:rFonts w:asciiTheme="majorHAnsi" w:hAnsiTheme="majorHAnsi" w:cstheme="majorHAnsi"/>
          <w:i/>
        </w:rPr>
        <w:t xml:space="preserve"> </w:t>
      </w:r>
      <w:proofErr w:type="spellStart"/>
      <w:r w:rsidRPr="00BA2C33">
        <w:rPr>
          <w:rFonts w:asciiTheme="majorHAnsi" w:hAnsiTheme="majorHAnsi" w:cstheme="majorHAnsi"/>
          <w:i/>
        </w:rPr>
        <w:t>designation</w:t>
      </w:r>
      <w:proofErr w:type="spellEnd"/>
      <w:r w:rsidRPr="00BA2C33">
        <w:rPr>
          <w:rFonts w:asciiTheme="majorHAnsi" w:hAnsiTheme="majorHAnsi" w:cstheme="majorHAnsi"/>
          <w:i/>
        </w:rPr>
        <w:t xml:space="preserve"> </w:t>
      </w:r>
      <w:proofErr w:type="spellStart"/>
      <w:r w:rsidRPr="00BA2C33">
        <w:rPr>
          <w:rFonts w:asciiTheme="majorHAnsi" w:hAnsiTheme="majorHAnsi" w:cstheme="majorHAnsi"/>
          <w:i/>
        </w:rPr>
        <w:t>and</w:t>
      </w:r>
      <w:proofErr w:type="spellEnd"/>
      <w:r w:rsidRPr="00BA2C33">
        <w:rPr>
          <w:rFonts w:asciiTheme="majorHAnsi" w:hAnsiTheme="majorHAnsi" w:cstheme="majorHAnsi"/>
          <w:i/>
        </w:rPr>
        <w:t xml:space="preserve"> </w:t>
      </w:r>
      <w:proofErr w:type="spellStart"/>
      <w:r w:rsidRPr="00BA2C33">
        <w:rPr>
          <w:rFonts w:asciiTheme="majorHAnsi" w:hAnsiTheme="majorHAnsi" w:cstheme="majorHAnsi"/>
          <w:i/>
        </w:rPr>
        <w:t>cannot</w:t>
      </w:r>
      <w:proofErr w:type="spellEnd"/>
      <w:r w:rsidRPr="00BA2C33">
        <w:rPr>
          <w:rFonts w:asciiTheme="majorHAnsi" w:hAnsiTheme="majorHAnsi" w:cstheme="majorHAnsi"/>
          <w:i/>
        </w:rPr>
        <w:t xml:space="preserve"> </w:t>
      </w:r>
      <w:proofErr w:type="spellStart"/>
      <w:r w:rsidRPr="00BA2C33">
        <w:rPr>
          <w:rFonts w:asciiTheme="majorHAnsi" w:hAnsiTheme="majorHAnsi" w:cstheme="majorHAnsi"/>
          <w:i/>
        </w:rPr>
        <w:t>be</w:t>
      </w:r>
      <w:proofErr w:type="spellEnd"/>
      <w:r w:rsidRPr="00BA2C33">
        <w:rPr>
          <w:rFonts w:asciiTheme="majorHAnsi" w:hAnsiTheme="majorHAnsi" w:cstheme="majorHAnsi"/>
          <w:i/>
        </w:rPr>
        <w:t xml:space="preserve"> </w:t>
      </w:r>
      <w:proofErr w:type="spellStart"/>
      <w:r w:rsidRPr="00BA2C33">
        <w:rPr>
          <w:rFonts w:asciiTheme="majorHAnsi" w:hAnsiTheme="majorHAnsi" w:cstheme="majorHAnsi"/>
          <w:i/>
        </w:rPr>
        <w:t>used</w:t>
      </w:r>
      <w:proofErr w:type="spellEnd"/>
      <w:r w:rsidRPr="00BA2C33">
        <w:rPr>
          <w:rFonts w:asciiTheme="majorHAnsi" w:hAnsiTheme="majorHAnsi" w:cstheme="majorHAnsi"/>
          <w:i/>
        </w:rPr>
        <w:t xml:space="preserve"> for </w:t>
      </w:r>
      <w:proofErr w:type="spellStart"/>
      <w:r w:rsidRPr="00BA2C33">
        <w:rPr>
          <w:rFonts w:asciiTheme="majorHAnsi" w:hAnsiTheme="majorHAnsi" w:cstheme="majorHAnsi"/>
          <w:i/>
        </w:rPr>
        <w:t>commercial</w:t>
      </w:r>
      <w:proofErr w:type="spellEnd"/>
      <w:r w:rsidRPr="00BA2C33">
        <w:rPr>
          <w:rFonts w:asciiTheme="majorHAnsi" w:hAnsiTheme="majorHAnsi" w:cstheme="majorHAnsi"/>
          <w:i/>
        </w:rPr>
        <w:t xml:space="preserve"> </w:t>
      </w:r>
      <w:proofErr w:type="spellStart"/>
      <w:r w:rsidRPr="00BA2C33">
        <w:rPr>
          <w:rFonts w:asciiTheme="majorHAnsi" w:hAnsiTheme="majorHAnsi" w:cstheme="majorHAnsi"/>
          <w:i/>
        </w:rPr>
        <w:t>purposes</w:t>
      </w:r>
      <w:proofErr w:type="spellEnd"/>
      <w:r w:rsidRPr="00BA2C33">
        <w:rPr>
          <w:rFonts w:asciiTheme="majorHAnsi" w:hAnsiTheme="majorHAnsi" w:cstheme="majorHAnsi"/>
          <w:i/>
        </w:rPr>
        <w:t xml:space="preserve">, </w:t>
      </w:r>
      <w:proofErr w:type="spellStart"/>
      <w:r w:rsidRPr="00BA2C33">
        <w:rPr>
          <w:rFonts w:asciiTheme="majorHAnsi" w:hAnsiTheme="majorHAnsi" w:cstheme="majorHAnsi"/>
          <w:i/>
        </w:rPr>
        <w:t>users</w:t>
      </w:r>
      <w:proofErr w:type="spellEnd"/>
      <w:r w:rsidRPr="00BA2C33">
        <w:rPr>
          <w:rFonts w:asciiTheme="majorHAnsi" w:hAnsiTheme="majorHAnsi" w:cstheme="majorHAnsi"/>
          <w:i/>
        </w:rPr>
        <w:t xml:space="preserve"> do </w:t>
      </w:r>
      <w:proofErr w:type="spellStart"/>
      <w:r w:rsidRPr="00BA2C33">
        <w:rPr>
          <w:rFonts w:asciiTheme="majorHAnsi" w:hAnsiTheme="majorHAnsi" w:cstheme="majorHAnsi"/>
          <w:i/>
        </w:rPr>
        <w:t>not</w:t>
      </w:r>
      <w:proofErr w:type="spellEnd"/>
      <w:r w:rsidRPr="00BA2C33">
        <w:rPr>
          <w:rFonts w:asciiTheme="majorHAnsi" w:hAnsiTheme="majorHAnsi" w:cstheme="majorHAnsi"/>
          <w:i/>
        </w:rPr>
        <w:t xml:space="preserve"> </w:t>
      </w:r>
      <w:proofErr w:type="spellStart"/>
      <w:r w:rsidRPr="00BA2C33">
        <w:rPr>
          <w:rFonts w:asciiTheme="majorHAnsi" w:hAnsiTheme="majorHAnsi" w:cstheme="majorHAnsi"/>
          <w:i/>
        </w:rPr>
        <w:t>have</w:t>
      </w:r>
      <w:proofErr w:type="spellEnd"/>
      <w:r w:rsidRPr="00BA2C33">
        <w:rPr>
          <w:rFonts w:asciiTheme="majorHAnsi" w:hAnsiTheme="majorHAnsi" w:cstheme="majorHAnsi"/>
          <w:i/>
        </w:rPr>
        <w:t xml:space="preserve"> </w:t>
      </w:r>
      <w:proofErr w:type="spellStart"/>
      <w:r w:rsidRPr="00BA2C33">
        <w:rPr>
          <w:rFonts w:asciiTheme="majorHAnsi" w:hAnsiTheme="majorHAnsi" w:cstheme="majorHAnsi"/>
          <w:i/>
        </w:rPr>
        <w:t>to</w:t>
      </w:r>
      <w:proofErr w:type="spellEnd"/>
      <w:r w:rsidRPr="00BA2C33">
        <w:rPr>
          <w:rFonts w:asciiTheme="majorHAnsi" w:hAnsiTheme="majorHAnsi" w:cstheme="majorHAnsi"/>
          <w:i/>
        </w:rPr>
        <w:t xml:space="preserve"> </w:t>
      </w:r>
      <w:proofErr w:type="spellStart"/>
      <w:r w:rsidRPr="00BA2C33">
        <w:rPr>
          <w:rFonts w:asciiTheme="majorHAnsi" w:hAnsiTheme="majorHAnsi" w:cstheme="majorHAnsi"/>
          <w:i/>
        </w:rPr>
        <w:t>license</w:t>
      </w:r>
      <w:proofErr w:type="spellEnd"/>
      <w:r w:rsidRPr="00BA2C33">
        <w:rPr>
          <w:rFonts w:asciiTheme="majorHAnsi" w:hAnsiTheme="majorHAnsi" w:cstheme="majorHAnsi"/>
          <w:i/>
        </w:rPr>
        <w:t xml:space="preserve"> </w:t>
      </w:r>
      <w:proofErr w:type="spellStart"/>
      <w:r w:rsidRPr="00BA2C33">
        <w:rPr>
          <w:rFonts w:asciiTheme="majorHAnsi" w:hAnsiTheme="majorHAnsi" w:cstheme="majorHAnsi"/>
          <w:i/>
        </w:rPr>
        <w:t>those</w:t>
      </w:r>
      <w:proofErr w:type="spellEnd"/>
      <w:r w:rsidRPr="00BA2C33">
        <w:rPr>
          <w:rFonts w:asciiTheme="majorHAnsi" w:hAnsiTheme="majorHAnsi" w:cstheme="majorHAnsi"/>
          <w:i/>
        </w:rPr>
        <w:t xml:space="preserve"> </w:t>
      </w:r>
      <w:proofErr w:type="spellStart"/>
      <w:r w:rsidRPr="00BA2C33">
        <w:rPr>
          <w:rFonts w:asciiTheme="majorHAnsi" w:hAnsiTheme="majorHAnsi" w:cstheme="majorHAnsi"/>
          <w:i/>
        </w:rPr>
        <w:t>works</w:t>
      </w:r>
      <w:proofErr w:type="spellEnd"/>
      <w:r w:rsidRPr="00BA2C33">
        <w:rPr>
          <w:rFonts w:asciiTheme="majorHAnsi" w:hAnsiTheme="majorHAnsi" w:cstheme="majorHAnsi"/>
          <w:i/>
        </w:rPr>
        <w:t xml:space="preserve"> </w:t>
      </w:r>
      <w:proofErr w:type="spellStart"/>
      <w:r w:rsidRPr="00BA2C33">
        <w:rPr>
          <w:rFonts w:asciiTheme="majorHAnsi" w:hAnsiTheme="majorHAnsi" w:cstheme="majorHAnsi"/>
          <w:i/>
        </w:rPr>
        <w:t>performed</w:t>
      </w:r>
      <w:proofErr w:type="spellEnd"/>
      <w:r w:rsidRPr="00BA2C33">
        <w:rPr>
          <w:rFonts w:asciiTheme="majorHAnsi" w:hAnsiTheme="majorHAnsi" w:cstheme="majorHAnsi"/>
          <w:i/>
        </w:rPr>
        <w:t xml:space="preserve"> </w:t>
      </w:r>
      <w:proofErr w:type="spellStart"/>
      <w:r w:rsidRPr="00BA2C33">
        <w:rPr>
          <w:rFonts w:asciiTheme="majorHAnsi" w:hAnsiTheme="majorHAnsi" w:cstheme="majorHAnsi"/>
          <w:i/>
        </w:rPr>
        <w:t>under</w:t>
      </w:r>
      <w:proofErr w:type="spellEnd"/>
      <w:r w:rsidRPr="00BA2C33">
        <w:rPr>
          <w:rFonts w:asciiTheme="majorHAnsi" w:hAnsiTheme="majorHAnsi" w:cstheme="majorHAnsi"/>
          <w:i/>
        </w:rPr>
        <w:t xml:space="preserve"> </w:t>
      </w:r>
      <w:proofErr w:type="spellStart"/>
      <w:r w:rsidRPr="00BA2C33">
        <w:rPr>
          <w:rFonts w:asciiTheme="majorHAnsi" w:hAnsiTheme="majorHAnsi" w:cstheme="majorHAnsi"/>
          <w:i/>
        </w:rPr>
        <w:t>them</w:t>
      </w:r>
      <w:proofErr w:type="spellEnd"/>
      <w:r w:rsidR="00087BF7" w:rsidRPr="00087BF7">
        <w:rPr>
          <w:rFonts w:asciiTheme="majorHAnsi" w:hAnsiTheme="majorHAnsi" w:cstheme="majorHAnsi"/>
          <w:i/>
        </w:rPr>
        <w:t>.</w:t>
      </w:r>
    </w:p>
    <w:p w14:paraId="10388C1B" w14:textId="3651AAF0" w:rsidR="00ED7E2D" w:rsidRPr="008D7E9B" w:rsidRDefault="00ED7E2D" w:rsidP="00ED7E2D">
      <w:pPr>
        <w:spacing w:after="160" w:line="360" w:lineRule="auto"/>
        <w:jc w:val="right"/>
        <w:rPr>
          <w:lang w:val="en-US"/>
        </w:rPr>
      </w:pPr>
    </w:p>
    <w:sectPr w:rsidR="00ED7E2D" w:rsidRPr="008D7E9B" w:rsidSect="007D2383">
      <w:headerReference w:type="default" r:id="rId8"/>
      <w:footerReference w:type="default" r:id="rId9"/>
      <w:pgSz w:w="11906" w:h="16838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C8219" w14:textId="77777777" w:rsidR="00224DC3" w:rsidRDefault="00224DC3">
      <w:pPr>
        <w:spacing w:line="240" w:lineRule="auto"/>
      </w:pPr>
      <w:r>
        <w:separator/>
      </w:r>
    </w:p>
  </w:endnote>
  <w:endnote w:type="continuationSeparator" w:id="0">
    <w:p w14:paraId="5703D4C0" w14:textId="77777777" w:rsidR="00224DC3" w:rsidRDefault="00224D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boria-Bold">
    <w:panose1 w:val="02000506020000020004"/>
    <w:charset w:val="00"/>
    <w:family w:val="auto"/>
    <w:pitch w:val="variable"/>
    <w:sig w:usb0="A00000AF" w:usb1="5000004B" w:usb2="00000000" w:usb3="00000000" w:csb0="00000093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61CB" w14:textId="52C5AABF" w:rsidR="00451B5B" w:rsidRPr="00DB68BC" w:rsidRDefault="00451D65" w:rsidP="00451D65">
    <w:pPr>
      <w:spacing w:after="160" w:line="360" w:lineRule="auto"/>
      <w:jc w:val="both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  <w:shd w:val="clear" w:color="auto" w:fill="FFFFFF"/>
      </w:rPr>
      <w:br/>
    </w:r>
    <w:hyperlink r:id="rId1" w:history="1">
      <w:r w:rsidRPr="0061283A">
        <w:rPr>
          <w:rStyle w:val="Hyperlink"/>
          <w:rFonts w:asciiTheme="majorHAnsi" w:hAnsiTheme="majorHAnsi" w:cstheme="majorHAnsi"/>
          <w:sz w:val="20"/>
          <w:szCs w:val="20"/>
          <w:shd w:val="clear" w:color="auto" w:fill="FFFFFF"/>
        </w:rPr>
        <w:t>https://doi.org/10.46391/ALCEU.vxx.edxx.20xx</w:t>
      </w:r>
    </w:hyperlink>
    <w:r>
      <w:rPr>
        <w:rFonts w:asciiTheme="majorHAnsi" w:hAnsiTheme="majorHAnsi" w:cstheme="majorHAnsi"/>
        <w:sz w:val="20"/>
        <w:szCs w:val="20"/>
        <w:shd w:val="clear" w:color="auto" w:fill="FFFFFF"/>
      </w:rPr>
      <w:br/>
    </w:r>
    <w:r w:rsidR="00A5567E" w:rsidRPr="0061283A">
      <w:rPr>
        <w:rFonts w:asciiTheme="majorHAnsi" w:hAnsiTheme="majorHAnsi" w:cstheme="majorHAnsi"/>
        <w:b/>
        <w:sz w:val="20"/>
        <w:szCs w:val="20"/>
      </w:rPr>
      <w:t>ALCEU</w:t>
    </w:r>
    <w:r w:rsidR="0054637B" w:rsidRPr="0061283A">
      <w:rPr>
        <w:rFonts w:asciiTheme="majorHAnsi" w:hAnsiTheme="majorHAnsi" w:cstheme="majorHAnsi"/>
        <w:b/>
        <w:sz w:val="20"/>
        <w:szCs w:val="20"/>
      </w:rPr>
      <w:t xml:space="preserve"> </w:t>
    </w:r>
    <w:r w:rsidR="0054637B" w:rsidRPr="0061283A">
      <w:rPr>
        <w:rFonts w:asciiTheme="majorHAnsi" w:hAnsiTheme="majorHAnsi" w:cstheme="majorHAnsi"/>
        <w:sz w:val="20"/>
        <w:szCs w:val="20"/>
      </w:rPr>
      <w:t>(Rio de Janeiro, online),</w:t>
    </w:r>
    <w:r w:rsidR="0054637B" w:rsidRPr="0061283A">
      <w:rPr>
        <w:rFonts w:asciiTheme="majorHAnsi" w:hAnsiTheme="majorHAnsi" w:cstheme="majorHAnsi"/>
        <w:b/>
        <w:sz w:val="20"/>
        <w:szCs w:val="20"/>
      </w:rPr>
      <w:t xml:space="preserve"> </w:t>
    </w:r>
    <w:r w:rsidR="005659BC" w:rsidRPr="0061283A">
      <w:rPr>
        <w:rFonts w:asciiTheme="majorHAnsi" w:hAnsiTheme="majorHAnsi" w:cstheme="majorHAnsi"/>
        <w:sz w:val="20"/>
        <w:szCs w:val="20"/>
      </w:rPr>
      <w:t xml:space="preserve">V. XX, Nº </w:t>
    </w:r>
    <w:r w:rsidR="00F80DF6">
      <w:rPr>
        <w:rFonts w:asciiTheme="majorHAnsi" w:hAnsiTheme="majorHAnsi" w:cstheme="majorHAnsi"/>
        <w:sz w:val="20"/>
        <w:szCs w:val="20"/>
      </w:rPr>
      <w:t xml:space="preserve">XX, </w:t>
    </w:r>
    <w:proofErr w:type="spellStart"/>
    <w:r w:rsidR="00F80DF6">
      <w:rPr>
        <w:rFonts w:asciiTheme="majorHAnsi" w:hAnsiTheme="majorHAnsi" w:cstheme="majorHAnsi"/>
        <w:sz w:val="20"/>
        <w:szCs w:val="20"/>
      </w:rPr>
      <w:t>p</w:t>
    </w:r>
    <w:r w:rsidR="005659BC" w:rsidRPr="0061283A">
      <w:rPr>
        <w:rFonts w:asciiTheme="majorHAnsi" w:hAnsiTheme="majorHAnsi" w:cstheme="majorHAnsi"/>
        <w:sz w:val="20"/>
        <w:szCs w:val="20"/>
      </w:rPr>
      <w:t>.X</w:t>
    </w:r>
    <w:proofErr w:type="spellEnd"/>
    <w:r w:rsidR="005659BC" w:rsidRPr="0061283A">
      <w:rPr>
        <w:rFonts w:asciiTheme="majorHAnsi" w:hAnsiTheme="majorHAnsi" w:cstheme="majorHAnsi"/>
        <w:sz w:val="20"/>
        <w:szCs w:val="20"/>
      </w:rPr>
      <w:t>-XX</w:t>
    </w:r>
    <w:r w:rsidR="00DB68BC">
      <w:rPr>
        <w:rFonts w:asciiTheme="majorHAnsi" w:hAnsiTheme="majorHAnsi" w:cstheme="majorHAnsi"/>
        <w:sz w:val="20"/>
        <w:szCs w:val="20"/>
      </w:rPr>
      <w:t xml:space="preserve">, </w:t>
    </w:r>
    <w:proofErr w:type="gramStart"/>
    <w:r w:rsidR="00451B5B">
      <w:rPr>
        <w:rFonts w:asciiTheme="majorHAnsi" w:hAnsiTheme="majorHAnsi" w:cstheme="majorHAnsi"/>
        <w:sz w:val="20"/>
        <w:szCs w:val="20"/>
      </w:rPr>
      <w:t>mês</w:t>
    </w:r>
    <w:r w:rsidR="00DB68BC">
      <w:rPr>
        <w:rFonts w:asciiTheme="majorHAnsi" w:hAnsiTheme="majorHAnsi" w:cstheme="majorHAnsi"/>
        <w:sz w:val="20"/>
        <w:szCs w:val="20"/>
      </w:rPr>
      <w:t>./</w:t>
    </w:r>
    <w:proofErr w:type="gramEnd"/>
    <w:r w:rsidR="00451B5B">
      <w:rPr>
        <w:rFonts w:asciiTheme="majorHAnsi" w:hAnsiTheme="majorHAnsi" w:cstheme="majorHAnsi"/>
        <w:sz w:val="20"/>
        <w:szCs w:val="20"/>
      </w:rPr>
      <w:t>mês</w:t>
    </w:r>
    <w:r w:rsidR="00DB68BC">
      <w:rPr>
        <w:rFonts w:asciiTheme="majorHAnsi" w:hAnsiTheme="majorHAnsi" w:cstheme="majorHAnsi"/>
        <w:sz w:val="20"/>
        <w:szCs w:val="20"/>
      </w:rPr>
      <w:t>.</w:t>
    </w:r>
    <w:r w:rsidR="00DB68BC" w:rsidRPr="00DB68BC">
      <w:rPr>
        <w:rFonts w:asciiTheme="majorHAnsi" w:hAnsiTheme="majorHAnsi" w:cstheme="majorHAnsi"/>
        <w:sz w:val="20"/>
        <w:szCs w:val="20"/>
      </w:rPr>
      <w:t xml:space="preserve"> </w:t>
    </w:r>
    <w:r w:rsidR="00DB68BC">
      <w:rPr>
        <w:rFonts w:asciiTheme="majorHAnsi" w:hAnsiTheme="majorHAnsi" w:cstheme="majorHAnsi"/>
        <w:sz w:val="20"/>
        <w:szCs w:val="20"/>
      </w:rPr>
      <w:t>202</w:t>
    </w:r>
    <w:r w:rsidR="00451B5B">
      <w:rPr>
        <w:rFonts w:asciiTheme="majorHAnsi" w:hAnsiTheme="majorHAnsi" w:cstheme="majorHAnsi"/>
        <w:sz w:val="20"/>
        <w:szCs w:val="20"/>
      </w:rPr>
      <w:t>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118EE" w14:textId="77777777" w:rsidR="00224DC3" w:rsidRDefault="00224DC3">
      <w:pPr>
        <w:spacing w:line="240" w:lineRule="auto"/>
      </w:pPr>
      <w:r>
        <w:separator/>
      </w:r>
    </w:p>
  </w:footnote>
  <w:footnote w:type="continuationSeparator" w:id="0">
    <w:p w14:paraId="394509B3" w14:textId="77777777" w:rsidR="00224DC3" w:rsidRDefault="00224DC3">
      <w:pPr>
        <w:spacing w:line="240" w:lineRule="auto"/>
      </w:pPr>
      <w:r>
        <w:continuationSeparator/>
      </w:r>
    </w:p>
  </w:footnote>
  <w:footnote w:id="1">
    <w:p w14:paraId="5009A9E7" w14:textId="6249F834" w:rsidR="0038270D" w:rsidRPr="00451D65" w:rsidRDefault="00C81725" w:rsidP="00C81725">
      <w:pPr>
        <w:spacing w:line="240" w:lineRule="auto"/>
        <w:rPr>
          <w:rFonts w:asciiTheme="majorHAnsi" w:eastAsia="Times New Roman" w:hAnsiTheme="majorHAnsi" w:cstheme="majorHAnsi"/>
          <w:sz w:val="20"/>
          <w:szCs w:val="20"/>
        </w:rPr>
      </w:pPr>
      <w:r w:rsidRPr="00451D65">
        <w:rPr>
          <w:rFonts w:asciiTheme="majorHAnsi" w:hAnsiTheme="majorHAnsi" w:cstheme="majorHAnsi"/>
          <w:sz w:val="20"/>
          <w:szCs w:val="20"/>
          <w:vertAlign w:val="superscript"/>
        </w:rPr>
        <w:footnoteRef/>
      </w:r>
      <w:r w:rsidRPr="00451D65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487197">
        <w:rPr>
          <w:rFonts w:asciiTheme="majorHAnsi" w:hAnsiTheme="majorHAnsi" w:cstheme="majorHAnsi"/>
          <w:b/>
          <w:sz w:val="20"/>
          <w:szCs w:val="20"/>
        </w:rPr>
        <w:t>Footnotes</w:t>
      </w:r>
      <w:proofErr w:type="spellEnd"/>
      <w:r w:rsidR="00451D65">
        <w:rPr>
          <w:rFonts w:asciiTheme="majorHAnsi" w:hAnsiTheme="majorHAnsi" w:cstheme="majorHAnsi"/>
          <w:sz w:val="20"/>
          <w:szCs w:val="20"/>
        </w:rPr>
        <w:t xml:space="preserve"> </w:t>
      </w:r>
      <w:r w:rsidR="00487197">
        <w:rPr>
          <w:rFonts w:asciiTheme="majorHAnsi" w:hAnsiTheme="majorHAnsi" w:cstheme="majorHAnsi"/>
          <w:sz w:val="20"/>
          <w:szCs w:val="20"/>
        </w:rPr>
        <w:t>-</w:t>
      </w:r>
      <w:r w:rsidR="00487197" w:rsidRPr="00487197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487197" w:rsidRPr="00487197">
        <w:rPr>
          <w:rFonts w:asciiTheme="majorHAnsi" w:hAnsiTheme="majorHAnsi" w:cstheme="majorHAnsi"/>
          <w:sz w:val="20"/>
          <w:szCs w:val="20"/>
        </w:rPr>
        <w:t>Calibri</w:t>
      </w:r>
      <w:proofErr w:type="spellEnd"/>
      <w:r w:rsidR="00487197" w:rsidRPr="00487197">
        <w:rPr>
          <w:rFonts w:asciiTheme="majorHAnsi" w:hAnsiTheme="majorHAnsi" w:cstheme="majorHAnsi"/>
          <w:sz w:val="20"/>
          <w:szCs w:val="20"/>
        </w:rPr>
        <w:t xml:space="preserve">, </w:t>
      </w:r>
      <w:proofErr w:type="spellStart"/>
      <w:r w:rsidR="00487197" w:rsidRPr="00487197">
        <w:rPr>
          <w:rFonts w:asciiTheme="majorHAnsi" w:hAnsiTheme="majorHAnsi" w:cstheme="majorHAnsi"/>
          <w:sz w:val="20"/>
          <w:szCs w:val="20"/>
        </w:rPr>
        <w:t>size</w:t>
      </w:r>
      <w:proofErr w:type="spellEnd"/>
      <w:r w:rsidR="00487197" w:rsidRPr="00487197">
        <w:rPr>
          <w:rFonts w:asciiTheme="majorHAnsi" w:hAnsiTheme="majorHAnsi" w:cstheme="majorHAnsi"/>
          <w:sz w:val="20"/>
          <w:szCs w:val="20"/>
        </w:rPr>
        <w:t xml:space="preserve"> 10, </w:t>
      </w:r>
      <w:proofErr w:type="spellStart"/>
      <w:r w:rsidR="00487197" w:rsidRPr="00487197">
        <w:rPr>
          <w:rFonts w:asciiTheme="majorHAnsi" w:hAnsiTheme="majorHAnsi" w:cstheme="majorHAnsi"/>
          <w:sz w:val="20"/>
          <w:szCs w:val="20"/>
        </w:rPr>
        <w:t>justified</w:t>
      </w:r>
      <w:proofErr w:type="spellEnd"/>
      <w:r w:rsidR="00487197" w:rsidRPr="00487197">
        <w:rPr>
          <w:rFonts w:asciiTheme="majorHAnsi" w:hAnsiTheme="majorHAnsi" w:cstheme="majorHAnsi"/>
          <w:sz w:val="20"/>
          <w:szCs w:val="20"/>
        </w:rPr>
        <w:t xml:space="preserve">, single </w:t>
      </w:r>
      <w:proofErr w:type="spellStart"/>
      <w:r w:rsidR="00487197" w:rsidRPr="00487197">
        <w:rPr>
          <w:rFonts w:asciiTheme="majorHAnsi" w:hAnsiTheme="majorHAnsi" w:cstheme="majorHAnsi"/>
          <w:sz w:val="20"/>
          <w:szCs w:val="20"/>
        </w:rPr>
        <w:t>line</w:t>
      </w:r>
      <w:proofErr w:type="spellEnd"/>
      <w:r w:rsidR="00487197" w:rsidRPr="00487197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487197" w:rsidRPr="00487197">
        <w:rPr>
          <w:rFonts w:asciiTheme="majorHAnsi" w:hAnsiTheme="majorHAnsi" w:cstheme="majorHAnsi"/>
          <w:sz w:val="20"/>
          <w:szCs w:val="20"/>
        </w:rPr>
        <w:t>spacing</w:t>
      </w:r>
      <w:proofErr w:type="spellEnd"/>
      <w:r w:rsidR="00487197" w:rsidRPr="00487197">
        <w:rPr>
          <w:rFonts w:asciiTheme="majorHAnsi" w:hAnsiTheme="majorHAnsi" w:cstheme="majorHAnsi"/>
          <w:sz w:val="20"/>
          <w:szCs w:val="20"/>
        </w:rPr>
        <w:t xml:space="preserve"> </w:t>
      </w:r>
      <w:proofErr w:type="spellStart"/>
      <w:r w:rsidR="00487197" w:rsidRPr="00487197">
        <w:rPr>
          <w:rFonts w:asciiTheme="majorHAnsi" w:hAnsiTheme="majorHAnsi" w:cstheme="majorHAnsi"/>
          <w:sz w:val="20"/>
          <w:szCs w:val="20"/>
        </w:rPr>
        <w:t>and</w:t>
      </w:r>
      <w:proofErr w:type="spellEnd"/>
      <w:r w:rsidR="00487197" w:rsidRPr="00487197">
        <w:rPr>
          <w:rFonts w:asciiTheme="majorHAnsi" w:hAnsiTheme="majorHAnsi" w:cstheme="majorHAnsi"/>
          <w:sz w:val="20"/>
          <w:szCs w:val="20"/>
        </w:rPr>
        <w:t xml:space="preserve"> no </w:t>
      </w:r>
      <w:proofErr w:type="spellStart"/>
      <w:r w:rsidR="00487197" w:rsidRPr="00487197">
        <w:rPr>
          <w:rFonts w:asciiTheme="majorHAnsi" w:hAnsiTheme="majorHAnsi" w:cstheme="majorHAnsi"/>
          <w:sz w:val="20"/>
          <w:szCs w:val="20"/>
        </w:rPr>
        <w:t>indentation</w:t>
      </w:r>
      <w:proofErr w:type="spellEnd"/>
      <w:r w:rsidRPr="00451D65">
        <w:rPr>
          <w:rFonts w:asciiTheme="majorHAnsi" w:eastAsia="Times New Roman" w:hAnsiTheme="majorHAnsi" w:cstheme="majorHAnsi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279138FD" w:rsidR="00F867CD" w:rsidRPr="00156F84" w:rsidRDefault="008746C7" w:rsidP="00185B81">
    <w:pPr>
      <w:pStyle w:val="Cabealho"/>
      <w:rPr>
        <w:rFonts w:asciiTheme="majorHAnsi" w:hAnsiTheme="majorHAnsi" w:cstheme="majorHAnsi"/>
        <w:sz w:val="20"/>
        <w:szCs w:val="20"/>
      </w:rPr>
    </w:pPr>
    <w:r>
      <w:rPr>
        <w:noProof/>
      </w:rPr>
      <w:ptab w:relativeTo="margin" w:alignment="left" w:leader="none"/>
    </w:r>
    <w:r w:rsidR="00F71893">
      <w:rPr>
        <w:noProof/>
      </w:rPr>
      <w:drawing>
        <wp:inline distT="0" distB="0" distL="0" distR="0" wp14:anchorId="12AC134E" wp14:editId="1B5ED7C8">
          <wp:extent cx="1024842" cy="356167"/>
          <wp:effectExtent l="0" t="0" r="4445" b="6350"/>
          <wp:docPr id="1" name="Imagem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lo-modelo-arti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766" cy="3557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0BE0">
      <w:t xml:space="preserve">                                                                                         </w:t>
    </w:r>
    <w:r w:rsidR="000427C4">
      <w:t xml:space="preserve"> </w:t>
    </w:r>
    <w:r w:rsidR="00310BE0">
      <w:t xml:space="preserve">                              </w:t>
    </w:r>
    <w:r w:rsidR="000427C4">
      <w:t xml:space="preserve">    </w:t>
    </w:r>
    <w:r w:rsidR="000427C4">
      <w:rPr>
        <w:rFonts w:ascii="Arboria-Bold" w:hAnsi="Arboria-Bold"/>
        <w:noProof/>
        <w:sz w:val="20"/>
        <w:szCs w:val="20"/>
      </w:rPr>
      <w:drawing>
        <wp:inline distT="0" distB="0" distL="0" distR="0" wp14:anchorId="278B9874" wp14:editId="14C19353">
          <wp:extent cx="776177" cy="273426"/>
          <wp:effectExtent l="0" t="0" r="5080" b="0"/>
          <wp:docPr id="4" name="Imagem 4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lo-creative-common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540" cy="2728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427C4">
      <w:rPr>
        <w:rFonts w:ascii="Noto Serif" w:hAnsi="Noto Serif" w:cs="Noto Serif"/>
        <w:sz w:val="21"/>
        <w:szCs w:val="21"/>
      </w:rPr>
      <w:br/>
    </w:r>
    <w:r w:rsidR="00156F84">
      <w:rPr>
        <w:rFonts w:asciiTheme="majorHAnsi" w:hAnsiTheme="majorHAnsi" w:cstheme="majorHAnsi"/>
        <w:sz w:val="20"/>
        <w:szCs w:val="20"/>
      </w:rPr>
      <w:t xml:space="preserve"> </w:t>
    </w:r>
    <w:r w:rsidR="005659BC" w:rsidRPr="00156F84">
      <w:rPr>
        <w:rFonts w:asciiTheme="majorHAnsi" w:hAnsiTheme="majorHAnsi" w:cstheme="majorHAnsi"/>
        <w:sz w:val="20"/>
        <w:szCs w:val="20"/>
      </w:rPr>
      <w:t xml:space="preserve"> </w:t>
    </w:r>
    <w:r w:rsidR="000427C4" w:rsidRPr="00156F84">
      <w:rPr>
        <w:rFonts w:asciiTheme="majorHAnsi" w:hAnsiTheme="majorHAnsi" w:cstheme="majorHAnsi"/>
        <w:sz w:val="20"/>
        <w:szCs w:val="20"/>
      </w:rPr>
      <w:t xml:space="preserve"> </w:t>
    </w:r>
    <w:r w:rsidR="005659BC" w:rsidRPr="00156F84">
      <w:rPr>
        <w:rFonts w:asciiTheme="majorHAnsi" w:hAnsiTheme="majorHAnsi" w:cstheme="majorHAnsi"/>
        <w:sz w:val="20"/>
        <w:szCs w:val="20"/>
      </w:rPr>
      <w:t>ISSN: 2175-7402</w:t>
    </w:r>
    <w:r w:rsidR="000427C4" w:rsidRPr="00156F84">
      <w:rPr>
        <w:rFonts w:asciiTheme="majorHAnsi" w:hAnsiTheme="majorHAnsi" w:cstheme="majorHAnsi"/>
        <w:sz w:val="20"/>
        <w:szCs w:val="20"/>
      </w:rPr>
      <w:t xml:space="preserve">                                                                                                                                                                       </w:t>
    </w:r>
    <w:r w:rsidR="00156F84">
      <w:rPr>
        <w:rFonts w:asciiTheme="majorHAnsi" w:hAnsiTheme="majorHAnsi" w:cstheme="majorHAnsi"/>
        <w:sz w:val="20"/>
        <w:szCs w:val="20"/>
      </w:rPr>
      <w:t xml:space="preserve"> </w:t>
    </w:r>
    <w:r w:rsidR="005659BC" w:rsidRPr="00156F84">
      <w:rPr>
        <w:rFonts w:asciiTheme="majorHAnsi" w:hAnsiTheme="majorHAnsi" w:cstheme="majorHAnsi"/>
        <w:sz w:val="20"/>
        <w:szCs w:val="20"/>
      </w:rPr>
      <w:t xml:space="preserve"> </w:t>
    </w:r>
    <w:r w:rsidR="000427C4" w:rsidRPr="00156F84">
      <w:rPr>
        <w:rFonts w:asciiTheme="majorHAnsi" w:hAnsiTheme="majorHAnsi" w:cstheme="majorHAnsi"/>
        <w:sz w:val="20"/>
        <w:szCs w:val="20"/>
      </w:rPr>
      <w:t xml:space="preserve">   CC </w:t>
    </w:r>
    <w:r w:rsidR="00316223" w:rsidRPr="00156F84">
      <w:rPr>
        <w:rFonts w:asciiTheme="majorHAnsi" w:hAnsiTheme="majorHAnsi" w:cstheme="majorHAnsi"/>
        <w:sz w:val="20"/>
        <w:szCs w:val="20"/>
      </w:rPr>
      <w:t>BY-NC 4.0</w:t>
    </w:r>
    <w:r w:rsidR="0061283A">
      <w:rPr>
        <w:rFonts w:asciiTheme="majorHAnsi" w:hAnsiTheme="majorHAnsi" w:cstheme="majorHAnsi"/>
        <w:sz w:val="20"/>
        <w:szCs w:val="20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7CD"/>
    <w:rsid w:val="00024EFA"/>
    <w:rsid w:val="000427C4"/>
    <w:rsid w:val="00050970"/>
    <w:rsid w:val="00087BF7"/>
    <w:rsid w:val="000A59F2"/>
    <w:rsid w:val="000E6358"/>
    <w:rsid w:val="00110F1E"/>
    <w:rsid w:val="00136AF9"/>
    <w:rsid w:val="00156F84"/>
    <w:rsid w:val="00183649"/>
    <w:rsid w:val="00185B81"/>
    <w:rsid w:val="001A1596"/>
    <w:rsid w:val="001E72D7"/>
    <w:rsid w:val="00202AE8"/>
    <w:rsid w:val="00224DC3"/>
    <w:rsid w:val="002A45FE"/>
    <w:rsid w:val="002E05C5"/>
    <w:rsid w:val="002E5C20"/>
    <w:rsid w:val="00310BE0"/>
    <w:rsid w:val="00316223"/>
    <w:rsid w:val="00337728"/>
    <w:rsid w:val="0034132F"/>
    <w:rsid w:val="00370A05"/>
    <w:rsid w:val="0038270D"/>
    <w:rsid w:val="00390C11"/>
    <w:rsid w:val="003D574F"/>
    <w:rsid w:val="003D5B39"/>
    <w:rsid w:val="00425A15"/>
    <w:rsid w:val="0044450F"/>
    <w:rsid w:val="00451B5B"/>
    <w:rsid w:val="00451D65"/>
    <w:rsid w:val="00465E7C"/>
    <w:rsid w:val="00487197"/>
    <w:rsid w:val="004979F0"/>
    <w:rsid w:val="004A700C"/>
    <w:rsid w:val="005021C6"/>
    <w:rsid w:val="00505CAA"/>
    <w:rsid w:val="00525114"/>
    <w:rsid w:val="0054637B"/>
    <w:rsid w:val="00546E18"/>
    <w:rsid w:val="005659BC"/>
    <w:rsid w:val="005A401C"/>
    <w:rsid w:val="005B4F88"/>
    <w:rsid w:val="006125FD"/>
    <w:rsid w:val="0061283A"/>
    <w:rsid w:val="006C319B"/>
    <w:rsid w:val="0072549F"/>
    <w:rsid w:val="00754BB3"/>
    <w:rsid w:val="007641D4"/>
    <w:rsid w:val="0077132A"/>
    <w:rsid w:val="00797551"/>
    <w:rsid w:val="007D2383"/>
    <w:rsid w:val="008401AA"/>
    <w:rsid w:val="0085118A"/>
    <w:rsid w:val="008746C7"/>
    <w:rsid w:val="0089009D"/>
    <w:rsid w:val="008D7E9B"/>
    <w:rsid w:val="0090313C"/>
    <w:rsid w:val="009669AD"/>
    <w:rsid w:val="009760C2"/>
    <w:rsid w:val="009A79C5"/>
    <w:rsid w:val="009B0276"/>
    <w:rsid w:val="009B53AB"/>
    <w:rsid w:val="009C1378"/>
    <w:rsid w:val="009D0037"/>
    <w:rsid w:val="009D1AB1"/>
    <w:rsid w:val="00A10FB7"/>
    <w:rsid w:val="00A3687A"/>
    <w:rsid w:val="00A54907"/>
    <w:rsid w:val="00A5567E"/>
    <w:rsid w:val="00A8614B"/>
    <w:rsid w:val="00AC0844"/>
    <w:rsid w:val="00AF36CD"/>
    <w:rsid w:val="00B256DB"/>
    <w:rsid w:val="00B309E6"/>
    <w:rsid w:val="00B37768"/>
    <w:rsid w:val="00B45CC2"/>
    <w:rsid w:val="00B71170"/>
    <w:rsid w:val="00B81026"/>
    <w:rsid w:val="00B812F4"/>
    <w:rsid w:val="00BA2C33"/>
    <w:rsid w:val="00BA59D3"/>
    <w:rsid w:val="00BF48DB"/>
    <w:rsid w:val="00C04E83"/>
    <w:rsid w:val="00C16517"/>
    <w:rsid w:val="00C20562"/>
    <w:rsid w:val="00C346DE"/>
    <w:rsid w:val="00C356BC"/>
    <w:rsid w:val="00C81725"/>
    <w:rsid w:val="00CB16FD"/>
    <w:rsid w:val="00D46CCE"/>
    <w:rsid w:val="00D86B39"/>
    <w:rsid w:val="00D91B92"/>
    <w:rsid w:val="00DA26C2"/>
    <w:rsid w:val="00DB68BC"/>
    <w:rsid w:val="00DC029F"/>
    <w:rsid w:val="00DD5C9D"/>
    <w:rsid w:val="00E57BD9"/>
    <w:rsid w:val="00E70D9E"/>
    <w:rsid w:val="00E75985"/>
    <w:rsid w:val="00E75AA2"/>
    <w:rsid w:val="00EB0F17"/>
    <w:rsid w:val="00EC294E"/>
    <w:rsid w:val="00EC4441"/>
    <w:rsid w:val="00ED7E2D"/>
    <w:rsid w:val="00F33834"/>
    <w:rsid w:val="00F45E9E"/>
    <w:rsid w:val="00F71893"/>
    <w:rsid w:val="00F80DF6"/>
    <w:rsid w:val="00F867CD"/>
    <w:rsid w:val="00FC30E5"/>
    <w:rsid w:val="00FC629B"/>
    <w:rsid w:val="00FD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6E6CB"/>
  <w15:docId w15:val="{467B10D5-1B07-4F30-BA98-E8706E8B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C137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1378"/>
  </w:style>
  <w:style w:type="paragraph" w:styleId="Rodap">
    <w:name w:val="footer"/>
    <w:basedOn w:val="Normal"/>
    <w:link w:val="RodapChar"/>
    <w:uiPriority w:val="99"/>
    <w:unhideWhenUsed/>
    <w:rsid w:val="009C1378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1378"/>
  </w:style>
  <w:style w:type="paragraph" w:customStyle="1" w:styleId="Default">
    <w:name w:val="Default"/>
    <w:rsid w:val="00EC294E"/>
    <w:pPr>
      <w:autoSpaceDE w:val="0"/>
      <w:autoSpaceDN w:val="0"/>
      <w:adjustRightInd w:val="0"/>
      <w:spacing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unhideWhenUsed/>
    <w:rsid w:val="008D7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s-MX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8D7E9B"/>
    <w:rPr>
      <w:rFonts w:ascii="Courier New" w:eastAsia="Times New Roman" w:hAnsi="Courier New" w:cs="Courier New"/>
      <w:sz w:val="20"/>
      <w:szCs w:val="20"/>
      <w:lang w:val="es-MX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7E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7E2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71893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36AF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36AF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36AF9"/>
    <w:rPr>
      <w:vertAlign w:val="superscript"/>
    </w:rPr>
  </w:style>
  <w:style w:type="character" w:styleId="Refdecomentrio">
    <w:name w:val="annotation reference"/>
    <w:basedOn w:val="Fontepargpadro"/>
    <w:uiPriority w:val="99"/>
    <w:unhideWhenUsed/>
    <w:qFormat/>
    <w:rsid w:val="00136AF9"/>
    <w:rPr>
      <w:rFonts w:asciiTheme="majorHAnsi" w:hAnsiTheme="majorHAnsi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487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rcid.or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46391/ALCEU.vxx.edxx.20xx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/4.0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revistaalceu.com.puc-rio.br/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7034E-F415-41C1-B201-B62CF713B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754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Matos</dc:creator>
  <cp:lastModifiedBy>Cristina Matos</cp:lastModifiedBy>
  <cp:revision>4</cp:revision>
  <cp:lastPrinted>2022-03-14T20:49:00Z</cp:lastPrinted>
  <dcterms:created xsi:type="dcterms:W3CDTF">2022-03-14T20:41:00Z</dcterms:created>
  <dcterms:modified xsi:type="dcterms:W3CDTF">2022-03-14T20:51:00Z</dcterms:modified>
</cp:coreProperties>
</file>